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72C6" w14:textId="77777777" w:rsidR="001F234B" w:rsidRPr="00AB1222" w:rsidRDefault="001F234B" w:rsidP="00941F17">
      <w:pPr>
        <w:pStyle w:val="Pandarjemehapsira"/>
        <w:jc w:val="center"/>
        <w:rPr>
          <w:rFonts w:ascii="Times New Roman" w:hAnsi="Times New Roman" w:cs="Times New Roman"/>
          <w:sz w:val="28"/>
          <w:szCs w:val="28"/>
        </w:rPr>
      </w:pPr>
    </w:p>
    <w:p w14:paraId="06FFC42A" w14:textId="77777777" w:rsidR="00F118CA" w:rsidRPr="00AB1222" w:rsidRDefault="00EC3C99" w:rsidP="00941F17">
      <w:pPr>
        <w:pStyle w:val="Pandarjemehapsira"/>
        <w:jc w:val="center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3EFF372E" wp14:editId="5FF4B521">
            <wp:extent cx="495935" cy="573405"/>
            <wp:effectExtent l="0" t="0" r="0" b="0"/>
            <wp:docPr id="1073741825" name="officeArt object" descr="ste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ema1" descr="stema1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573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D153582" w14:textId="77777777" w:rsidR="00F118CA" w:rsidRPr="00AB1222" w:rsidRDefault="00EC3C99" w:rsidP="00941F17">
      <w:pPr>
        <w:pStyle w:val="Pandarjemehapsir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lang w:val="it-IT"/>
        </w:rPr>
        <w:t>REPUBLIKA E SHQIPËRISË</w:t>
      </w:r>
    </w:p>
    <w:p w14:paraId="51B2832F" w14:textId="77777777" w:rsidR="00F118CA" w:rsidRPr="00AB1222" w:rsidRDefault="00EC3C99" w:rsidP="00941F17">
      <w:pPr>
        <w:pStyle w:val="Body"/>
        <w:tabs>
          <w:tab w:val="left" w:pos="8860"/>
        </w:tabs>
        <w:jc w:val="center"/>
        <w:rPr>
          <w:rFonts w:cs="Times New Roman"/>
          <w:b/>
          <w:bCs/>
          <w:sz w:val="28"/>
          <w:szCs w:val="28"/>
        </w:rPr>
      </w:pPr>
      <w:r w:rsidRPr="00AB1222">
        <w:rPr>
          <w:rFonts w:cs="Times New Roman"/>
          <w:b/>
          <w:bCs/>
          <w:sz w:val="28"/>
          <w:szCs w:val="28"/>
        </w:rPr>
        <w:t>Kuvendi</w:t>
      </w:r>
    </w:p>
    <w:p w14:paraId="485F7C70" w14:textId="77777777" w:rsidR="00F118CA" w:rsidRPr="00C33785" w:rsidRDefault="00F118C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</w:p>
    <w:p w14:paraId="1235B0C7" w14:textId="77777777" w:rsidR="00F118CA" w:rsidRPr="00C33785" w:rsidRDefault="00F118C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</w:p>
    <w:p w14:paraId="30CB7ED6" w14:textId="77777777" w:rsidR="00F118CA" w:rsidRPr="00AB1222" w:rsidRDefault="00EC3C99" w:rsidP="00941F17">
      <w:pPr>
        <w:pStyle w:val="Body"/>
        <w:jc w:val="center"/>
        <w:rPr>
          <w:rFonts w:cs="Times New Roman"/>
          <w:b/>
          <w:bCs/>
          <w:sz w:val="28"/>
          <w:szCs w:val="28"/>
        </w:rPr>
      </w:pPr>
      <w:r w:rsidRPr="00AB1222">
        <w:rPr>
          <w:rFonts w:cs="Times New Roman"/>
          <w:b/>
          <w:bCs/>
          <w:sz w:val="28"/>
          <w:szCs w:val="28"/>
          <w:lang w:val="pt-PT"/>
        </w:rPr>
        <w:t>P R O J E K T L I GJ</w:t>
      </w:r>
    </w:p>
    <w:p w14:paraId="09CDA898" w14:textId="77777777" w:rsidR="00F118CA" w:rsidRPr="00C33785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</w:p>
    <w:p w14:paraId="31C98252" w14:textId="77777777" w:rsidR="00F118CA" w:rsidRPr="00C33785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</w:p>
    <w:p w14:paraId="1A9958FC" w14:textId="77777777" w:rsidR="00F118CA" w:rsidRPr="00C33785" w:rsidRDefault="001C1432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Nr.</w:t>
      </w:r>
      <w:r w:rsidR="00585A4A"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_______/2022</w:t>
      </w:r>
    </w:p>
    <w:p w14:paraId="07F7832F" w14:textId="77777777" w:rsidR="00F118CA" w:rsidRPr="00C33785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</w:p>
    <w:p w14:paraId="3D704810" w14:textId="77777777" w:rsidR="00F118CA" w:rsidRPr="00C33785" w:rsidRDefault="00F118C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</w:p>
    <w:p w14:paraId="17896B2D" w14:textId="77777777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PËR </w:t>
      </w:r>
    </w:p>
    <w:p w14:paraId="0DE15D44" w14:textId="77777777" w:rsidR="00F118CA" w:rsidRPr="00C33785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</w:p>
    <w:p w14:paraId="19C3AADC" w14:textId="7DECFF1C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it-IT"/>
        </w:rPr>
        <w:t xml:space="preserve">AMNISTINË FISKALE DHE PENALE </w:t>
      </w:r>
      <w:r w:rsidR="00087E52" w:rsidRPr="00C3378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it-IT"/>
        </w:rPr>
        <w:t>T</w:t>
      </w:r>
      <w:r w:rsidR="0087321C" w:rsidRPr="00C3378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it-IT"/>
        </w:rPr>
        <w:t>Ë</w:t>
      </w:r>
      <w:r w:rsidRPr="00C3378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it-IT"/>
        </w:rPr>
        <w:t xml:space="preserve"> SUBJEKTE</w:t>
      </w:r>
      <w:r w:rsidR="00087E52" w:rsidRPr="00C3378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it-IT"/>
        </w:rPr>
        <w:t>VE</w:t>
      </w:r>
      <w:r w:rsidRPr="00C3378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it-IT"/>
        </w:rPr>
        <w:t xml:space="preserve"> QË BËJNË DEKLARIM VULLNETAR TË PASURIVE</w:t>
      </w:r>
    </w:p>
    <w:p w14:paraId="027E7365" w14:textId="77777777" w:rsidR="00F118CA" w:rsidRPr="00C33785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</w:p>
    <w:p w14:paraId="481DA961" w14:textId="751EA0BC" w:rsidR="00F118CA" w:rsidRPr="00AB1222" w:rsidRDefault="00EC3C99" w:rsidP="00941F17">
      <w:pPr>
        <w:pStyle w:val="Body"/>
        <w:jc w:val="both"/>
        <w:rPr>
          <w:rFonts w:cs="Times New Roman"/>
          <w:sz w:val="28"/>
          <w:szCs w:val="28"/>
        </w:rPr>
      </w:pPr>
      <w:r w:rsidRPr="00AB1222">
        <w:rPr>
          <w:rFonts w:cs="Times New Roman"/>
          <w:sz w:val="28"/>
          <w:szCs w:val="28"/>
          <w:shd w:val="clear" w:color="auto" w:fill="FFFFFF"/>
        </w:rPr>
        <w:t>N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 xml:space="preserve">ë </w:t>
      </w:r>
      <w:r w:rsidRPr="00AB1222">
        <w:rPr>
          <w:rFonts w:cs="Times New Roman"/>
          <w:sz w:val="28"/>
          <w:szCs w:val="28"/>
          <w:shd w:val="clear" w:color="auto" w:fill="FFFFFF"/>
        </w:rPr>
        <w:t>mb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>ë</w:t>
      </w:r>
      <w:r w:rsidRPr="00AB1222">
        <w:rPr>
          <w:rFonts w:cs="Times New Roman"/>
          <w:sz w:val="28"/>
          <w:szCs w:val="28"/>
          <w:shd w:val="clear" w:color="auto" w:fill="FFFFFF"/>
          <w:lang w:val="de-DE"/>
        </w:rPr>
        <w:t>shtetje t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 xml:space="preserve">ë </w:t>
      </w:r>
      <w:r w:rsidRPr="00AB1222">
        <w:rPr>
          <w:rFonts w:cs="Times New Roman"/>
          <w:sz w:val="28"/>
          <w:szCs w:val="28"/>
          <w:shd w:val="clear" w:color="auto" w:fill="FFFFFF"/>
        </w:rPr>
        <w:t>neneve 8</w:t>
      </w:r>
      <w:r w:rsidRPr="00C33785">
        <w:rPr>
          <w:rFonts w:cs="Times New Roman"/>
          <w:sz w:val="28"/>
          <w:szCs w:val="28"/>
          <w:shd w:val="clear" w:color="auto" w:fill="FFFFFF"/>
          <w:lang w:val="en-US"/>
        </w:rPr>
        <w:t>1</w:t>
      </w:r>
      <w:r w:rsidRPr="00AB1222">
        <w:rPr>
          <w:rFonts w:cs="Times New Roman"/>
          <w:sz w:val="28"/>
          <w:szCs w:val="28"/>
          <w:shd w:val="clear" w:color="auto" w:fill="FFFFFF"/>
        </w:rPr>
        <w:t xml:space="preserve">, pikat 1 dhe </w:t>
      </w:r>
      <w:r w:rsidRPr="00C33785">
        <w:rPr>
          <w:rFonts w:cs="Times New Roman"/>
          <w:sz w:val="28"/>
          <w:szCs w:val="28"/>
          <w:shd w:val="clear" w:color="auto" w:fill="FFFFFF"/>
          <w:lang w:val="en-US"/>
        </w:rPr>
        <w:t>2,</w:t>
      </w:r>
      <w:r w:rsidRPr="00AB1222">
        <w:rPr>
          <w:rFonts w:cs="Times New Roman"/>
          <w:sz w:val="28"/>
          <w:szCs w:val="28"/>
          <w:shd w:val="clear" w:color="auto" w:fill="FFFFFF"/>
        </w:rPr>
        <w:t xml:space="preserve"> shkronja 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>“ë”</w:t>
      </w:r>
      <w:r w:rsidR="00941F17" w:rsidRPr="00AB1222">
        <w:rPr>
          <w:rFonts w:cs="Times New Roman"/>
          <w:sz w:val="28"/>
          <w:szCs w:val="28"/>
          <w:shd w:val="clear" w:color="auto" w:fill="FFFFFF"/>
          <w:lang w:val="nl-NL"/>
        </w:rPr>
        <w:t>,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 xml:space="preserve"> </w:t>
      </w:r>
      <w:r w:rsidRPr="00AB1222">
        <w:rPr>
          <w:rFonts w:cs="Times New Roman"/>
          <w:sz w:val="28"/>
          <w:szCs w:val="28"/>
          <w:shd w:val="clear" w:color="auto" w:fill="FFFFFF"/>
          <w:lang w:val="en-US"/>
        </w:rPr>
        <w:t>dhe 155</w:t>
      </w:r>
      <w:r w:rsidR="00941F17" w:rsidRPr="00AB1222">
        <w:rPr>
          <w:rFonts w:cs="Times New Roman"/>
          <w:sz w:val="28"/>
          <w:szCs w:val="28"/>
          <w:shd w:val="clear" w:color="auto" w:fill="FFFFFF"/>
          <w:lang w:val="en-US"/>
        </w:rPr>
        <w:t>,</w:t>
      </w:r>
      <w:r w:rsidRPr="00AB1222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B1222">
        <w:rPr>
          <w:rFonts w:cs="Times New Roman"/>
          <w:sz w:val="28"/>
          <w:szCs w:val="28"/>
          <w:shd w:val="clear" w:color="auto" w:fill="FFFFFF"/>
        </w:rPr>
        <w:t>t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 xml:space="preserve">ë </w:t>
      </w:r>
      <w:r w:rsidRPr="00AB1222">
        <w:rPr>
          <w:rFonts w:cs="Times New Roman"/>
          <w:sz w:val="28"/>
          <w:szCs w:val="28"/>
          <w:shd w:val="clear" w:color="auto" w:fill="FFFFFF"/>
          <w:lang w:val="de-DE"/>
        </w:rPr>
        <w:t>Kushtetut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>ë</w:t>
      </w:r>
      <w:r w:rsidRPr="00AB1222">
        <w:rPr>
          <w:rFonts w:cs="Times New Roman"/>
          <w:sz w:val="28"/>
          <w:szCs w:val="28"/>
          <w:shd w:val="clear" w:color="auto" w:fill="FFFFFF"/>
        </w:rPr>
        <w:t>s, me propozimin e K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>ë</w:t>
      </w:r>
      <w:r w:rsidRPr="00AB1222">
        <w:rPr>
          <w:rFonts w:cs="Times New Roman"/>
          <w:sz w:val="28"/>
          <w:szCs w:val="28"/>
          <w:shd w:val="clear" w:color="auto" w:fill="FFFFFF"/>
        </w:rPr>
        <w:t>shillit t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 xml:space="preserve">ë </w:t>
      </w:r>
      <w:r w:rsidRPr="00C33785">
        <w:rPr>
          <w:rFonts w:cs="Times New Roman"/>
          <w:sz w:val="28"/>
          <w:szCs w:val="28"/>
          <w:shd w:val="clear" w:color="auto" w:fill="FFFFFF"/>
          <w:lang w:val="en-US"/>
        </w:rPr>
        <w:t>Ministrave,</w:t>
      </w:r>
      <w:r w:rsidRPr="00C33785">
        <w:rPr>
          <w:rFonts w:cs="Times New Roman"/>
          <w:sz w:val="28"/>
          <w:szCs w:val="28"/>
          <w:lang w:val="en-US"/>
        </w:rPr>
        <w:t xml:space="preserve"> Kuvendi i Republik</w:t>
      </w:r>
      <w:r w:rsidRPr="00AB1222">
        <w:rPr>
          <w:rFonts w:cs="Times New Roman"/>
          <w:sz w:val="28"/>
          <w:szCs w:val="28"/>
          <w:lang w:val="nl-NL"/>
        </w:rPr>
        <w:t>ë</w:t>
      </w:r>
      <w:r w:rsidRPr="00AB1222">
        <w:rPr>
          <w:rFonts w:cs="Times New Roman"/>
          <w:sz w:val="28"/>
          <w:szCs w:val="28"/>
        </w:rPr>
        <w:t>s s</w:t>
      </w:r>
      <w:r w:rsidRPr="00AB1222">
        <w:rPr>
          <w:rFonts w:cs="Times New Roman"/>
          <w:sz w:val="28"/>
          <w:szCs w:val="28"/>
          <w:lang w:val="nl-NL"/>
        </w:rPr>
        <w:t xml:space="preserve">ë </w:t>
      </w:r>
      <w:r w:rsidRPr="00AB1222">
        <w:rPr>
          <w:rFonts w:cs="Times New Roman"/>
          <w:sz w:val="28"/>
          <w:szCs w:val="28"/>
        </w:rPr>
        <w:t>Shqip</w:t>
      </w:r>
      <w:r w:rsidRPr="00AB1222">
        <w:rPr>
          <w:rFonts w:cs="Times New Roman"/>
          <w:sz w:val="28"/>
          <w:szCs w:val="28"/>
          <w:lang w:val="nl-NL"/>
        </w:rPr>
        <w:t>ë</w:t>
      </w:r>
      <w:r w:rsidRPr="00AB1222">
        <w:rPr>
          <w:rFonts w:cs="Times New Roman"/>
          <w:sz w:val="28"/>
          <w:szCs w:val="28"/>
        </w:rPr>
        <w:t>ris</w:t>
      </w:r>
      <w:r w:rsidRPr="00AB1222">
        <w:rPr>
          <w:rFonts w:cs="Times New Roman"/>
          <w:sz w:val="28"/>
          <w:szCs w:val="28"/>
          <w:lang w:val="nl-NL"/>
        </w:rPr>
        <w:t>ë</w:t>
      </w:r>
    </w:p>
    <w:p w14:paraId="34F7D737" w14:textId="77777777" w:rsidR="00F118CA" w:rsidRPr="00AB1222" w:rsidRDefault="00F118CA" w:rsidP="00941F17">
      <w:pPr>
        <w:pStyle w:val="Normal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30835D2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D056ECB" w14:textId="77777777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V</w:t>
      </w:r>
      <w:r w:rsidR="00941F17"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</w:t>
      </w: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E</w:t>
      </w:r>
      <w:r w:rsidR="00941F17"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</w:t>
      </w: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N</w:t>
      </w:r>
      <w:r w:rsidR="00941F17"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</w:t>
      </w: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D</w:t>
      </w:r>
      <w:r w:rsidR="00941F17"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</w:t>
      </w: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O</w:t>
      </w:r>
      <w:r w:rsidR="00941F17"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</w:t>
      </w: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S</w:t>
      </w:r>
      <w:r w:rsidR="00941F17"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</w:t>
      </w: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I:</w:t>
      </w:r>
    </w:p>
    <w:p w14:paraId="24780963" w14:textId="77777777" w:rsidR="00F118CA" w:rsidRPr="00C33785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2C0CD1D0" w14:textId="77777777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KREU I</w:t>
      </w:r>
    </w:p>
    <w:p w14:paraId="02D9F0E8" w14:textId="77777777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DISPOZITA TË PËRGJITHSHME</w:t>
      </w:r>
    </w:p>
    <w:p w14:paraId="7DFBADAC" w14:textId="77777777" w:rsidR="00F118CA" w:rsidRPr="00C33785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3B42A4EF" w14:textId="77777777" w:rsidR="00F118CA" w:rsidRPr="00C33785" w:rsidRDefault="00F118C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</w:p>
    <w:p w14:paraId="06BE4290" w14:textId="77777777" w:rsidR="00F118CA" w:rsidRPr="00C33785" w:rsidRDefault="00EC3C99" w:rsidP="00941F17">
      <w:pPr>
        <w:pStyle w:val="Normal1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Neni 1</w:t>
      </w:r>
    </w:p>
    <w:p w14:paraId="6070746D" w14:textId="77777777" w:rsidR="007F7A0A" w:rsidRPr="00C33785" w:rsidRDefault="007F7A0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</w:p>
    <w:p w14:paraId="4C0C4AB4" w14:textId="77777777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Objekti</w:t>
      </w:r>
    </w:p>
    <w:p w14:paraId="0E9AC4AB" w14:textId="77777777" w:rsidR="00F118CA" w:rsidRPr="00C33785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62778F76" w14:textId="14434B0A" w:rsidR="00F118CA" w:rsidRPr="00C33785" w:rsidRDefault="00E42BB3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Ky ligj përcakton rregullat,</w:t>
      </w:r>
      <w:r w:rsidR="00EC3C9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garancitë, veprimet e subjekteve që përfitojnë nga procesi i deklarimit vullnetar të pasurive</w:t>
      </w:r>
      <w:r w:rsidR="00087E5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</w:t>
      </w:r>
      <w:r w:rsidR="00EC3C9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kompetencat e organeve të admin</w:t>
      </w:r>
      <w:r w:rsidR="008D5D4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istratës publike dhe organe</w:t>
      </w:r>
      <w:r w:rsidR="00087E5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ve</w:t>
      </w:r>
      <w:r w:rsidR="008D5D4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jo</w:t>
      </w:r>
      <w:r w:rsidR="00EC3C9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publike</w:t>
      </w:r>
      <w:r w:rsidR="001C143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</w:t>
      </w:r>
      <w:r w:rsidR="00EC3C9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që marrin pjesë në këtë proces, si dhe veprimtaritë e lidhura me këtë proces. </w:t>
      </w:r>
    </w:p>
    <w:p w14:paraId="1FC79CAD" w14:textId="77777777" w:rsidR="00F118CA" w:rsidRPr="00C33785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47D26786" w14:textId="77777777" w:rsidR="00F118CA" w:rsidRPr="00C33785" w:rsidRDefault="00F118C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6DDA4EE0" w14:textId="77777777" w:rsidR="00F118CA" w:rsidRPr="00C33785" w:rsidRDefault="00EC3C99" w:rsidP="00941F17">
      <w:pPr>
        <w:pStyle w:val="Normal1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Neni 2</w:t>
      </w:r>
    </w:p>
    <w:p w14:paraId="3392A1F0" w14:textId="77777777" w:rsidR="007F7A0A" w:rsidRPr="00C33785" w:rsidRDefault="007F7A0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</w:p>
    <w:p w14:paraId="6B10E75A" w14:textId="77777777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Qëllimi </w:t>
      </w:r>
    </w:p>
    <w:p w14:paraId="02884AD4" w14:textId="77777777" w:rsidR="00F118CA" w:rsidRPr="00C33785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41AB667B" w14:textId="77777777" w:rsidR="00F118CA" w:rsidRPr="00C33785" w:rsidRDefault="00EC3C99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Qëllimi i këtij ligji është:</w:t>
      </w:r>
    </w:p>
    <w:p w14:paraId="678750C1" w14:textId="77777777" w:rsidR="00F118CA" w:rsidRPr="00C33785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</w:pPr>
    </w:p>
    <w:p w14:paraId="4D31E550" w14:textId="2EDD9A61" w:rsidR="00F118CA" w:rsidRPr="00C33785" w:rsidRDefault="00EC3C99" w:rsidP="00F82168">
      <w:pPr>
        <w:pStyle w:val="Normal1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lastRenderedPageBreak/>
        <w:t xml:space="preserve">për të mundësuar </w:t>
      </w:r>
      <w:r w:rsidR="006C42D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legaliz</w:t>
      </w:r>
      <w:r w:rsidR="00EB7898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i</w:t>
      </w:r>
      <w:r w:rsidR="006C42D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min 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e pasurive të padeklaruara</w:t>
      </w:r>
      <w:r w:rsidR="006C42D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 t</w:t>
      </w:r>
      <w:r w:rsidR="008A6BA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6C42D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regjistruara</w:t>
      </w:r>
      <w:r w:rsidR="006C42D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ose jo</w:t>
      </w:r>
      <w:r w:rsidR="008D5D4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tërësisht apo pjesërisht, rivlerësimin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e 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pasqyrave financiare si dhe mbledhjen e tatimeve </w:t>
      </w:r>
      <w:r w:rsidR="002C3448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sipas p</w:t>
      </w:r>
      <w:r w:rsidR="008A6BA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2C3448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rcaktimeve t</w:t>
      </w:r>
      <w:r w:rsidR="008A6BA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2C3448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k</w:t>
      </w:r>
      <w:r w:rsidR="008A6BA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2C3448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tij ligji</w:t>
      </w:r>
      <w:r w:rsidR="006C42D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 p</w:t>
      </w:r>
      <w:r w:rsidR="008A6BA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6C42D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rmes garantimit t</w:t>
      </w:r>
      <w:r w:rsidR="008A6BA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6C42D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procedurave transpatente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;</w:t>
      </w:r>
    </w:p>
    <w:p w14:paraId="0E3708CE" w14:textId="06784D24" w:rsidR="00087E52" w:rsidRPr="00C33785" w:rsidRDefault="00EC3C99" w:rsidP="00F82168">
      <w:pPr>
        <w:pStyle w:val="Normal1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parashikimi i mekanizmave nxitës për subjektet e këtij ligj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i, me q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llim</w:t>
      </w:r>
      <w:r w:rsidR="00087E5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sigurimin e tyre se 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nga procesi i </w:t>
      </w:r>
      <w:r w:rsidR="006C42D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legaliz</w:t>
      </w:r>
      <w:r w:rsidR="002C3448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i</w:t>
      </w:r>
      <w:r w:rsidR="006C42D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mit 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të të ardhurave me të cilat janë krijuar pasuri, autoritetet publike aplikojnë një tatim favorizues të posaçëm me normë të veçantë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, </w:t>
      </w:r>
    </w:p>
    <w:p w14:paraId="70597909" w14:textId="7C2AFF41" w:rsidR="00087E52" w:rsidRPr="00C33785" w:rsidRDefault="00EC3C99" w:rsidP="00F82168">
      <w:pPr>
        <w:pStyle w:val="Normal1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garantimin </w:t>
      </w:r>
      <w:r w:rsidR="008D5D4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dh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e ruajtjen </w:t>
      </w:r>
      <w:r w:rsidR="008D5D4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e 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sekretit e të informacioneve që lidhen me këto pasuri, si dhe </w:t>
      </w:r>
    </w:p>
    <w:p w14:paraId="338542EF" w14:textId="75E3452A" w:rsidR="00F118CA" w:rsidRPr="00C33785" w:rsidRDefault="00EB7898" w:rsidP="00F82168">
      <w:pPr>
        <w:pStyle w:val="Normal1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garantimin </w:t>
      </w:r>
      <w:r w:rsidR="00087E5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p</w:t>
      </w:r>
      <w:r w:rsidR="0087321C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087E5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r </w:t>
      </w:r>
      <w:r w:rsidR="00EC3C9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mosfillimin e procedurave administrative dhe</w:t>
      </w:r>
      <w:r w:rsidR="008D5D4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të </w:t>
      </w:r>
      <w:r w:rsidR="00EC3C9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procedimeve penale ndaj këtyre subjekteve</w:t>
      </w:r>
      <w:r w:rsidR="008D5D4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</w:t>
      </w:r>
      <w:r w:rsidR="00EC3C9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nga ana e institucioneve përkatëse, </w:t>
      </w:r>
      <w:r w:rsidR="00EC3C99" w:rsidRPr="00461153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n</w:t>
      </w:r>
      <w:r w:rsidR="00EC3C9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EC3C99" w:rsidRPr="00EC1F0B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lidhje </w:t>
      </w:r>
      <w:r w:rsidR="00EC3C9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me këto pasuri. </w:t>
      </w:r>
    </w:p>
    <w:p w14:paraId="1A659D9F" w14:textId="77777777" w:rsidR="00F118CA" w:rsidRPr="00C33785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B074"/>
          <w:lang w:val="it-IT"/>
        </w:rPr>
      </w:pPr>
    </w:p>
    <w:p w14:paraId="170CC864" w14:textId="77777777" w:rsidR="007F7A0A" w:rsidRPr="00C33785" w:rsidRDefault="007F7A0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B074"/>
          <w:lang w:val="it-IT"/>
        </w:rPr>
      </w:pPr>
    </w:p>
    <w:p w14:paraId="475CAB96" w14:textId="77777777" w:rsidR="00F118CA" w:rsidRPr="00C33785" w:rsidRDefault="00EC3C99" w:rsidP="00941F17">
      <w:pPr>
        <w:pStyle w:val="Normal1"/>
        <w:jc w:val="center"/>
        <w:outlineLvl w:val="0"/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  <w:lang w:val="it-IT"/>
        </w:rPr>
        <w:t>Neni 3</w:t>
      </w:r>
    </w:p>
    <w:p w14:paraId="1B5B4257" w14:textId="77777777" w:rsidR="007F7A0A" w:rsidRPr="00C33785" w:rsidRDefault="007F7A0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color="FF0000"/>
          <w:shd w:val="clear" w:color="auto" w:fill="FFFFFF"/>
          <w:lang w:val="it-IT"/>
        </w:rPr>
      </w:pPr>
    </w:p>
    <w:p w14:paraId="492F76A1" w14:textId="77777777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Përkufizime</w:t>
      </w:r>
    </w:p>
    <w:p w14:paraId="3CE6CFDC" w14:textId="77777777" w:rsidR="00F118CA" w:rsidRPr="00C33785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7DC10ECC" w14:textId="3AEA76AA" w:rsidR="00F118CA" w:rsidRPr="00C33785" w:rsidRDefault="002C3448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Në këtë ligj termat e mëposhtëm kanë këto kuptime</w:t>
      </w:r>
      <w:r w:rsidR="00EC3C9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:</w:t>
      </w:r>
    </w:p>
    <w:p w14:paraId="7261AD2E" w14:textId="77777777" w:rsidR="00F118CA" w:rsidRPr="00C33785" w:rsidRDefault="00F118CA" w:rsidP="008D5D47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</w:pPr>
    </w:p>
    <w:p w14:paraId="283DAE54" w14:textId="77777777" w:rsidR="00F118CA" w:rsidRPr="00C33785" w:rsidRDefault="00EC3C99" w:rsidP="008D5D47">
      <w:pPr>
        <w:pStyle w:val="Normal1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“</w:t>
      </w:r>
      <w:r w:rsidR="008D5D47" w:rsidRPr="00C33785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  <w:lang w:val="it-IT"/>
        </w:rPr>
        <w:t>D</w:t>
      </w:r>
      <w:r w:rsidRPr="00C33785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  <w:lang w:val="it-IT"/>
        </w:rPr>
        <w:t>eklarim vullnetar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”</w:t>
      </w:r>
      <w:r w:rsidR="008D5D4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deklarimi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i bërë në formën dhe mënyrën e përcaktuar në këtë ligj, për pasurit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8D5D4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dhe elemente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t 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pasqyrave financiare, i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kryer vullnetarisht në organet kompetente</w:t>
      </w:r>
      <w:r w:rsidR="008D5D4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sipas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parashikimeve të këtij ligji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dhe akteve n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nligjore t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nxjerra n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zbatim t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tij; </w:t>
      </w:r>
    </w:p>
    <w:p w14:paraId="6155A6A7" w14:textId="448CE7E4" w:rsidR="00F118CA" w:rsidRPr="00C33785" w:rsidRDefault="00EC3C99" w:rsidP="008D5D47">
      <w:pPr>
        <w:pStyle w:val="Normal1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“</w:t>
      </w:r>
      <w:r w:rsidR="008D5D47" w:rsidRPr="00C33785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  <w:lang w:val="it-IT"/>
        </w:rPr>
        <w:t>P</w:t>
      </w:r>
      <w:r w:rsidRPr="00C33785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  <w:lang w:val="it-IT"/>
        </w:rPr>
        <w:t>asuri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”</w:t>
      </w:r>
      <w:r w:rsidR="008D5D4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pasuritë e paluajtshme, brenda </w:t>
      </w:r>
      <w:r w:rsidR="004256C8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ose jashtë 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territorit të Republikës së Shqipërisë, pasuritë e luajtshme të regjistrueshme në regjistrat publikë, shumat në të holla, monedhë shqiptare </w:t>
      </w:r>
      <w:r w:rsidR="00603AD1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apo monedhë e huaj, monedhë </w:t>
      </w:r>
      <w:r w:rsidR="00367E61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virtuale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 sende me vlerë</w:t>
      </w:r>
      <w:r w:rsidR="00603AD1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ar apo gurë të çmuar, vepra arti</w:t>
      </w:r>
      <w:r w:rsidR="00603AD1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 tituj ose instrumente të tjera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të tregjeve financiare</w:t>
      </w:r>
      <w:r w:rsidR="007F7A0A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;</w:t>
      </w:r>
    </w:p>
    <w:p w14:paraId="1BE400E3" w14:textId="2105459D" w:rsidR="008D5D47" w:rsidRPr="00C33785" w:rsidRDefault="00EC3C99" w:rsidP="008D5D47">
      <w:pPr>
        <w:pStyle w:val="Normal1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“</w:t>
      </w:r>
      <w:r w:rsidR="008D5D47" w:rsidRPr="00C33785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  <w:lang w:val="it-IT"/>
        </w:rPr>
        <w:t>R</w:t>
      </w:r>
      <w:r w:rsidRPr="00C33785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  <w:lang w:val="it-IT"/>
        </w:rPr>
        <w:t>uajtje e sekretit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”</w:t>
      </w:r>
      <w:r w:rsidR="00603AD1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ruajtja e fshehtësisë dhe </w:t>
      </w:r>
      <w:r w:rsidR="00603AD1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e 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konfidencialitet për çdo veprim që mund të ketë pasur rezultat apo jo, për çdo fakt, për çdo informacion të ofruar nga subjekti i deklarimi</w:t>
      </w:r>
      <w:r w:rsidR="00603AD1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t apo përfaqësuesi i tij i posaç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ëm me prokurë, për çdo të dhënë për pasuritë e deklaruara</w:t>
      </w:r>
      <w:r w:rsidR="00603AD1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me përjashtim të:</w:t>
      </w:r>
    </w:p>
    <w:p w14:paraId="1502D431" w14:textId="77777777" w:rsidR="00F118CA" w:rsidRPr="00C33785" w:rsidRDefault="00EC3C99" w:rsidP="00603AD1">
      <w:pPr>
        <w:pStyle w:val="Normal1"/>
        <w:numPr>
          <w:ilvl w:val="0"/>
          <w:numId w:val="6"/>
        </w:numPr>
        <w:ind w:left="900" w:hanging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detyrimit për vënien në dispozicion të tyre nëpunësve shtetërorë të ngarkuar me detyra të lidhura me procesin e deklarimit;</w:t>
      </w:r>
    </w:p>
    <w:p w14:paraId="28931978" w14:textId="77777777" w:rsidR="00F118CA" w:rsidRPr="00C33785" w:rsidRDefault="00EC3C99" w:rsidP="00603AD1">
      <w:pPr>
        <w:pStyle w:val="Normal1"/>
        <w:numPr>
          <w:ilvl w:val="0"/>
          <w:numId w:val="6"/>
        </w:numPr>
        <w:ind w:left="900" w:hanging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detyrimit për vënien në dispozicion të tyre nëpunësve shtetërorë të punësuar në organet e administratës shtetërore dhe të autorizuar nga ky ligj për të ndjekur procesin e deklarimit vullnetar;</w:t>
      </w:r>
    </w:p>
    <w:p w14:paraId="2E44D6E1" w14:textId="77777777" w:rsidR="00F118CA" w:rsidRPr="00C33785" w:rsidRDefault="00EC3C99" w:rsidP="00603AD1">
      <w:pPr>
        <w:pStyle w:val="Normal1"/>
        <w:numPr>
          <w:ilvl w:val="0"/>
          <w:numId w:val="6"/>
        </w:numPr>
        <w:ind w:left="900" w:hanging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t>rasteve të tjera të përcaktuara nga legjislacioni shqiptar, si dhe detyrimeve që rrjedhin në kuadër të bashkëpunimit ndërkombëtar në fushën administrative apo penale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. </w:t>
      </w:r>
    </w:p>
    <w:p w14:paraId="21F437C1" w14:textId="77777777" w:rsidR="00F118CA" w:rsidRPr="00C33785" w:rsidRDefault="00EC3C99" w:rsidP="00A56884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br/>
      </w:r>
      <w:r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Neni 4</w:t>
      </w:r>
    </w:p>
    <w:p w14:paraId="624C4F41" w14:textId="77777777" w:rsidR="00BD2249" w:rsidRPr="00C33785" w:rsidRDefault="00BD2249" w:rsidP="00A56884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14:paraId="310B9B90" w14:textId="77777777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lang w:val="it-IT"/>
        </w:rPr>
        <w:t>Zbatimi i dispozitave të tjera ligjore</w:t>
      </w:r>
    </w:p>
    <w:p w14:paraId="255BC2D9" w14:textId="77777777" w:rsidR="00F118CA" w:rsidRPr="00C33785" w:rsidRDefault="00F118CA" w:rsidP="00603AD1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FF0000"/>
          <w:shd w:val="clear" w:color="auto" w:fill="FFFFFF"/>
          <w:lang w:val="it-IT"/>
        </w:rPr>
      </w:pPr>
    </w:p>
    <w:p w14:paraId="4C4EC903" w14:textId="7057B5BA" w:rsidR="00603AD1" w:rsidRPr="00C33785" w:rsidRDefault="00EC3C99" w:rsidP="007F7A0A">
      <w:pPr>
        <w:pStyle w:val="Normal1"/>
        <w:numPr>
          <w:ilvl w:val="3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Dispozitat e legjislacionit në fushën tatimore</w:t>
      </w:r>
      <w:r w:rsidR="00FA254F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dhe doganore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, të cilat parashikojnë kompetencat e organeve të administratës publike përgjegjëse për mbikëqyrjen e zbatimit të legjislacionit të </w:t>
      </w:r>
      <w:r w:rsidR="00FA254F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fush</w:t>
      </w:r>
      <w:r w:rsidR="008A6BA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FA254F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s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 duke përfshirë edhe përgjegjësinë për fillimin e procedurave administrative, gjatë kohës së zbatimit të këtij ligji, aplikohen në përputhje me këtë ligj.</w:t>
      </w:r>
    </w:p>
    <w:p w14:paraId="05824B30" w14:textId="77777777" w:rsidR="00F118CA" w:rsidRPr="00C33785" w:rsidRDefault="00EC3C99" w:rsidP="00603AD1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 </w:t>
      </w:r>
    </w:p>
    <w:p w14:paraId="3F3E135A" w14:textId="18D33A4B" w:rsidR="005A3937" w:rsidRPr="00ED7519" w:rsidRDefault="00FA254F" w:rsidP="00B41207">
      <w:pPr>
        <w:jc w:val="both"/>
        <w:rPr>
          <w:rFonts w:eastAsia="Times New Roman"/>
          <w:color w:val="000000"/>
          <w:sz w:val="28"/>
          <w:szCs w:val="28"/>
          <w:u w:color="FF0000"/>
          <w:shd w:val="clear" w:color="auto" w:fill="FFFFFF"/>
          <w:lang w:val="it-IT" w:eastAsia="en-GB"/>
        </w:rPr>
      </w:pPr>
      <w:r w:rsidRPr="00ED7519">
        <w:rPr>
          <w:sz w:val="28"/>
          <w:szCs w:val="28"/>
          <w:u w:color="FF0000"/>
          <w:shd w:val="clear" w:color="auto" w:fill="FFFFFF"/>
          <w:lang w:val="it-IT"/>
        </w:rPr>
        <w:t xml:space="preserve">2. </w:t>
      </w:r>
      <w:r w:rsidR="00C40B62" w:rsidRPr="00ED7519">
        <w:rPr>
          <w:sz w:val="28"/>
          <w:szCs w:val="28"/>
          <w:u w:color="FF0000"/>
          <w:shd w:val="clear" w:color="auto" w:fill="FFFFFF"/>
          <w:lang w:val="it-IT"/>
        </w:rPr>
        <w:t xml:space="preserve"> </w:t>
      </w:r>
      <w:r w:rsidR="00EC3C99" w:rsidRPr="00ED7519">
        <w:rPr>
          <w:sz w:val="28"/>
          <w:szCs w:val="28"/>
          <w:u w:color="FF0000"/>
          <w:shd w:val="clear" w:color="auto" w:fill="FFFFFF"/>
          <w:lang w:val="it-IT"/>
        </w:rPr>
        <w:t>Dispozitat e këtij ligji nuk zbatohen për pasuritë që përfshihen në fushën e zbatimit të ligjit nr.10192, datë 3.12.2009</w:t>
      </w:r>
      <w:r w:rsidR="00603AD1" w:rsidRPr="00ED7519">
        <w:rPr>
          <w:sz w:val="28"/>
          <w:szCs w:val="28"/>
          <w:u w:color="FF0000"/>
          <w:shd w:val="clear" w:color="auto" w:fill="FFFFFF"/>
          <w:lang w:val="it-IT"/>
        </w:rPr>
        <w:t>,</w:t>
      </w:r>
      <w:r w:rsidR="00EC3C99" w:rsidRPr="00ED7519">
        <w:rPr>
          <w:sz w:val="28"/>
          <w:szCs w:val="28"/>
          <w:u w:color="FF0000"/>
          <w:shd w:val="clear" w:color="auto" w:fill="FFFFFF"/>
          <w:lang w:val="it-IT"/>
        </w:rPr>
        <w:t xml:space="preserve"> “Për parandalimin dhe goditjen e krimit të organizuar dhe trafikimit nëpërmjet masave parandaluese kundër pasurisë”, të ndryshuar</w:t>
      </w:r>
      <w:r w:rsidR="009F7981" w:rsidRPr="00ED7519">
        <w:rPr>
          <w:rFonts w:eastAsia="Times New Roman"/>
          <w:color w:val="000000"/>
          <w:sz w:val="28"/>
          <w:szCs w:val="28"/>
          <w:u w:color="FF0000"/>
          <w:shd w:val="clear" w:color="auto" w:fill="FFFFFF"/>
          <w:lang w:val="it-IT" w:eastAsia="en-GB"/>
        </w:rPr>
        <w:t>.</w:t>
      </w:r>
    </w:p>
    <w:p w14:paraId="61745C94" w14:textId="77777777" w:rsidR="00603AD1" w:rsidRPr="00ED7519" w:rsidRDefault="00603AD1" w:rsidP="00D411DC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48109313" w14:textId="2F083A71" w:rsidR="00F118CA" w:rsidRDefault="00603AD1" w:rsidP="007F7A0A">
      <w:pPr>
        <w:pStyle w:val="Normal1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3. Dispozitat e ligjit nr.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20/2020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“Për përfundimin e proceseve kalimtare të pronësisë në Republikën e Shqipërisë” kanë përparësi ndaj dispozitave të këtij ligji. </w:t>
      </w:r>
    </w:p>
    <w:p w14:paraId="67C55121" w14:textId="77777777" w:rsidR="005A3937" w:rsidRPr="00AB1222" w:rsidRDefault="005A3937" w:rsidP="00603AD1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</w:p>
    <w:p w14:paraId="3EE71CAA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3437AA7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Neni 5</w:t>
      </w:r>
    </w:p>
    <w:p w14:paraId="0EC52ACB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Subjektet dhe subjektet përfituese </w:t>
      </w:r>
    </w:p>
    <w:p w14:paraId="3D076438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F9C9434" w14:textId="0DEBAE03" w:rsidR="00F118CA" w:rsidRPr="00AB1222" w:rsidRDefault="00EC3C99" w:rsidP="002F31E4">
      <w:pPr>
        <w:pStyle w:val="Normal1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78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Subjekte të këtij ligji janë individët shtetas të Republikës së Shqipërisë</w:t>
      </w:r>
      <w:r w:rsidR="00CD534D" w:rsidRPr="00C3378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,</w:t>
      </w:r>
      <w:r w:rsidRPr="00C3378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pavarësisht nëse janë residentë tatimorë ose </w:t>
      </w:r>
      <w:proofErr w:type="gramStart"/>
      <w:r w:rsidRPr="00C3378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jo</w:t>
      </w:r>
      <w:proofErr w:type="gramEnd"/>
      <w:r w:rsidRPr="00C3378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në Republikën e Shqipërisë, personat fizikë dhe juridikë, tatimpagues rezidentë në Republikën e Shqipërisë, si dhe individët rezidentë tatimorë në Republikën e Shqipërisë, pavarësisht shtetësisë së tyre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4EE8342" w14:textId="77777777" w:rsidR="00603AD1" w:rsidRPr="00AB1222" w:rsidRDefault="00603AD1" w:rsidP="00603AD1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D2E31D4" w14:textId="5974AA7B" w:rsidR="00F118CA" w:rsidRPr="00AB1222" w:rsidRDefault="00EC3C99" w:rsidP="002F31E4">
      <w:pPr>
        <w:pStyle w:val="Normal1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Subjekte përfitues</w:t>
      </w:r>
      <w:r w:rsidR="00603AD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ligj</w:t>
      </w:r>
      <w:r w:rsidR="00603AD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janë subjektet e parashikuara në pikën 1</w:t>
      </w:r>
      <w:r w:rsidR="00603AD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neni, që kanë kryer procesin e deklarimit vullnetar dhe janë pajisur me vërtetimin e përfundimit të procesit të deklarimit të pasurive</w:t>
      </w:r>
      <w:r w:rsidR="00603AD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parashikimeve të këtij ligji.</w:t>
      </w:r>
    </w:p>
    <w:p w14:paraId="103A43FF" w14:textId="77777777" w:rsidR="00EC0D7A" w:rsidRPr="00AB1222" w:rsidRDefault="00EC0D7A" w:rsidP="00AB1222">
      <w:pPr>
        <w:pStyle w:val="Paragrafiilists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264F4709" w14:textId="77777777" w:rsidR="00EC0D7A" w:rsidRPr="000A4B95" w:rsidRDefault="00EC0D7A" w:rsidP="00AB1222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Neni 6</w:t>
      </w:r>
    </w:p>
    <w:p w14:paraId="4A64DCFD" w14:textId="77777777" w:rsidR="00EC0D7A" w:rsidRPr="000A4B95" w:rsidRDefault="00EC0D7A" w:rsidP="00AB1222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1A7EC302" w14:textId="73DB9E5A" w:rsidR="00EC0D7A" w:rsidRPr="000A4B95" w:rsidRDefault="00445EF2" w:rsidP="00AB1222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Ku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firi</w:t>
      </w:r>
      <w:r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C0D7A"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p</w:t>
      </w:r>
      <w:r w:rsidR="005A211F"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ë</w:t>
      </w:r>
      <w:r w:rsidR="00EC0D7A"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r deklarimin vullnetar</w:t>
      </w:r>
    </w:p>
    <w:p w14:paraId="0C0BE930" w14:textId="77777777" w:rsidR="00EC0D7A" w:rsidRPr="000A4B95" w:rsidRDefault="00EC0D7A" w:rsidP="00AB1222">
      <w:pPr>
        <w:pStyle w:val="Normal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48F06F" w14:textId="38D51E0B" w:rsidR="00F44DE9" w:rsidRDefault="00660720" w:rsidP="00BD2249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4B95">
        <w:rPr>
          <w:rFonts w:ascii="Times New Roman" w:hAnsi="Times New Roman" w:cs="Times New Roman"/>
          <w:sz w:val="28"/>
          <w:szCs w:val="28"/>
        </w:rPr>
        <w:t>Pasuria q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</w:t>
      </w:r>
      <w:r w:rsidR="00F75D8C" w:rsidRPr="000A4B95">
        <w:rPr>
          <w:rFonts w:ascii="Times New Roman" w:hAnsi="Times New Roman" w:cs="Times New Roman"/>
          <w:sz w:val="28"/>
          <w:szCs w:val="28"/>
        </w:rPr>
        <w:t>lejohet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 deklarohet vullnetarisht sipas parashikimeve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 k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tij ligji </w:t>
      </w:r>
      <w:r w:rsidR="005E1048">
        <w:rPr>
          <w:rFonts w:ascii="Times New Roman" w:hAnsi="Times New Roman" w:cs="Times New Roman"/>
          <w:sz w:val="28"/>
          <w:szCs w:val="28"/>
        </w:rPr>
        <w:t>nuk duhet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5E1048">
        <w:rPr>
          <w:rFonts w:ascii="Times New Roman" w:hAnsi="Times New Roman" w:cs="Times New Roman"/>
          <w:sz w:val="28"/>
          <w:szCs w:val="28"/>
        </w:rPr>
        <w:t xml:space="preserve"> kaloj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 vler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n maksimale </w:t>
      </w:r>
      <w:r w:rsidRPr="000A4B95">
        <w:rPr>
          <w:rFonts w:ascii="Times New Roman" w:hAnsi="Times New Roman" w:cs="Times New Roman"/>
          <w:sz w:val="28"/>
          <w:szCs w:val="28"/>
        </w:rPr>
        <w:t>2</w:t>
      </w:r>
      <w:r w:rsidR="005E1048">
        <w:rPr>
          <w:rFonts w:ascii="Times New Roman" w:hAnsi="Times New Roman" w:cs="Times New Roman"/>
          <w:sz w:val="28"/>
          <w:szCs w:val="28"/>
        </w:rPr>
        <w:t xml:space="preserve"> </w:t>
      </w:r>
      <w:r w:rsidRPr="000A4B95">
        <w:rPr>
          <w:rFonts w:ascii="Times New Roman" w:hAnsi="Times New Roman" w:cs="Times New Roman"/>
          <w:sz w:val="28"/>
          <w:szCs w:val="28"/>
        </w:rPr>
        <w:t>000 000 (</w:t>
      </w:r>
      <w:proofErr w:type="gramStart"/>
      <w:r w:rsidRPr="000A4B95">
        <w:rPr>
          <w:rFonts w:ascii="Times New Roman" w:hAnsi="Times New Roman" w:cs="Times New Roman"/>
          <w:sz w:val="28"/>
          <w:szCs w:val="28"/>
        </w:rPr>
        <w:t>dy</w:t>
      </w:r>
      <w:proofErr w:type="gramEnd"/>
      <w:r w:rsidRPr="000A4B95">
        <w:rPr>
          <w:rFonts w:ascii="Times New Roman" w:hAnsi="Times New Roman" w:cs="Times New Roman"/>
          <w:sz w:val="28"/>
          <w:szCs w:val="28"/>
        </w:rPr>
        <w:t xml:space="preserve"> milion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) euro</w:t>
      </w:r>
      <w:r w:rsidR="00873335" w:rsidRPr="000A4B95">
        <w:rPr>
          <w:rFonts w:ascii="Times New Roman" w:hAnsi="Times New Roman" w:cs="Times New Roman"/>
          <w:sz w:val="28"/>
          <w:szCs w:val="28"/>
        </w:rPr>
        <w:t>.</w:t>
      </w:r>
    </w:p>
    <w:p w14:paraId="4D37513B" w14:textId="77777777" w:rsidR="000A4B95" w:rsidRDefault="000A4B95" w:rsidP="00BD2249">
      <w:pPr>
        <w:pStyle w:val="Normal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EB4A7AF" w14:textId="4EE66B94" w:rsidR="00F16309" w:rsidRPr="000A4B95" w:rsidRDefault="00F16309" w:rsidP="00BD2249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4B95">
        <w:rPr>
          <w:rFonts w:ascii="Times New Roman" w:hAnsi="Times New Roman" w:cs="Times New Roman"/>
          <w:sz w:val="28"/>
          <w:szCs w:val="28"/>
        </w:rPr>
        <w:t>P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r personat n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p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rb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rje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</w:t>
      </w:r>
      <w:r w:rsidR="00140A51">
        <w:rPr>
          <w:rFonts w:ascii="Times New Roman" w:hAnsi="Times New Roman" w:cs="Times New Roman"/>
          <w:sz w:val="28"/>
          <w:szCs w:val="28"/>
        </w:rPr>
        <w:t>certifikates</w:t>
      </w:r>
      <w:r w:rsidRPr="000A4B95">
        <w:rPr>
          <w:rFonts w:ascii="Times New Roman" w:hAnsi="Times New Roman" w:cs="Times New Roman"/>
          <w:sz w:val="28"/>
          <w:szCs w:val="28"/>
        </w:rPr>
        <w:t xml:space="preserve"> familjar</w:t>
      </w:r>
      <w:r w:rsidR="00140A51">
        <w:rPr>
          <w:rFonts w:ascii="Times New Roman" w:hAnsi="Times New Roman" w:cs="Times New Roman"/>
          <w:sz w:val="28"/>
          <w:szCs w:val="28"/>
        </w:rPr>
        <w:t>e</w:t>
      </w:r>
      <w:r w:rsidRPr="000A4B95">
        <w:rPr>
          <w:rFonts w:ascii="Times New Roman" w:hAnsi="Times New Roman" w:cs="Times New Roman"/>
          <w:sz w:val="28"/>
          <w:szCs w:val="28"/>
        </w:rPr>
        <w:t>, pasuria q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lejohet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deklarohet sipas parashikimit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pik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s 1, 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sht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r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sia e deklarimeve vullnetare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kryefamiljarit </w:t>
      </w:r>
      <w:r w:rsidR="00BB4783">
        <w:rPr>
          <w:rFonts w:ascii="Times New Roman" w:hAnsi="Times New Roman" w:cs="Times New Roman"/>
          <w:sz w:val="28"/>
          <w:szCs w:val="28"/>
        </w:rPr>
        <w:t>ose</w:t>
      </w:r>
      <w:r w:rsidR="00BB4783" w:rsidRPr="000A4B95">
        <w:rPr>
          <w:rFonts w:ascii="Times New Roman" w:hAnsi="Times New Roman" w:cs="Times New Roman"/>
          <w:sz w:val="28"/>
          <w:szCs w:val="28"/>
        </w:rPr>
        <w:t xml:space="preserve"> </w:t>
      </w:r>
      <w:r w:rsidRPr="000A4B95">
        <w:rPr>
          <w:rFonts w:ascii="Times New Roman" w:hAnsi="Times New Roman" w:cs="Times New Roman"/>
          <w:sz w:val="28"/>
          <w:szCs w:val="28"/>
        </w:rPr>
        <w:t>cdo personi madhor, bazuar n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dh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nat  e certifikat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s familjare  sipas përbërjes që rezulton e dokumentuar deri me dat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1.1.2022</w:t>
      </w:r>
      <w:r w:rsidR="00EE6D33" w:rsidRPr="000A4B95">
        <w:rPr>
          <w:rFonts w:ascii="Times New Roman" w:hAnsi="Times New Roman" w:cs="Times New Roman"/>
          <w:sz w:val="28"/>
          <w:szCs w:val="28"/>
        </w:rPr>
        <w:t>.</w:t>
      </w:r>
    </w:p>
    <w:p w14:paraId="500E2713" w14:textId="77777777" w:rsidR="00EE6D33" w:rsidRPr="00AB1222" w:rsidRDefault="00EE6D33" w:rsidP="00AB1222">
      <w:pPr>
        <w:pStyle w:val="Normal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33C6B9A" w14:textId="77777777" w:rsidR="00F118CA" w:rsidRPr="00AB1222" w:rsidRDefault="00F118CA" w:rsidP="00941F17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FF8FB2A" w14:textId="77777777" w:rsidR="00F118CA" w:rsidRPr="00AB1222" w:rsidRDefault="00F118CA" w:rsidP="00941F17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DC85CCA" w14:textId="12A21C46" w:rsidR="00F118CA" w:rsidRDefault="000A4B95" w:rsidP="00941F17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Neni 7</w:t>
      </w:r>
    </w:p>
    <w:p w14:paraId="38060769" w14:textId="77777777" w:rsidR="00DF3E60" w:rsidRPr="00AB1222" w:rsidRDefault="00DF3E60" w:rsidP="00941F17">
      <w:pPr>
        <w:pStyle w:val="Defaul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4A9C85D4" w14:textId="77777777" w:rsidR="00F118CA" w:rsidRPr="00AB1222" w:rsidRDefault="00EC3C99" w:rsidP="00941F17">
      <w:pPr>
        <w:pStyle w:val="Defaul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Subjektet e përjashtuara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71C6E4B0" w14:textId="77777777" w:rsidR="00941F17" w:rsidRPr="00AB1222" w:rsidRDefault="00941F17" w:rsidP="00941F17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640297F" w14:textId="6CFC88F9" w:rsidR="00F118CA" w:rsidRPr="00AB1222" w:rsidRDefault="000B0391" w:rsidP="00941F17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ga zbatimi i k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tij ligji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rjashtohen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1684ED31" w14:textId="77777777" w:rsidR="00941F17" w:rsidRPr="00AB1222" w:rsidRDefault="00941F17" w:rsidP="00941F17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48C349D" w14:textId="491F72F0" w:rsidR="00603AD1" w:rsidRPr="00AB1222" w:rsidRDefault="00603AD1" w:rsidP="00DF3E60">
      <w:pPr>
        <w:pStyle w:val="Paragrafiilists"/>
        <w:numPr>
          <w:ilvl w:val="0"/>
          <w:numId w:val="18"/>
        </w:numPr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Su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bjektet që kanë detyrimin ligjor për deklarimin e pa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surisë</w:t>
      </w:r>
      <w:r w:rsidR="000B039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në zbatim të ligjit nr.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9049, datë 10.4.2003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“Për deklarimin dhe kontrollin e pasurive, të detyrimeve financiare të të zgjedhurve dhe të disa nëpunësve publikë”, të ndryshuar, 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si dhe </w:t>
      </w:r>
      <w:r w:rsidR="000B039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personat 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>n</w:t>
      </w:r>
      <w:r w:rsidR="00DF3E60">
        <w:rPr>
          <w:rFonts w:cs="Times New Roman"/>
          <w:color w:val="000000" w:themeColor="text1"/>
          <w:sz w:val="28"/>
          <w:szCs w:val="28"/>
          <w:shd w:val="clear" w:color="auto" w:fill="FFFFFF"/>
        </w:rPr>
        <w:t>ë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p</w:t>
      </w:r>
      <w:r w:rsidR="00DF3E60">
        <w:rPr>
          <w:rFonts w:cs="Times New Roman"/>
          <w:color w:val="000000" w:themeColor="text1"/>
          <w:sz w:val="28"/>
          <w:szCs w:val="28"/>
          <w:shd w:val="clear" w:color="auto" w:fill="FFFFFF"/>
        </w:rPr>
        <w:t>ë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>rb</w:t>
      </w:r>
      <w:r w:rsidR="00DF3E60">
        <w:rPr>
          <w:rFonts w:cs="Times New Roman"/>
          <w:color w:val="000000" w:themeColor="text1"/>
          <w:sz w:val="28"/>
          <w:szCs w:val="28"/>
          <w:shd w:val="clear" w:color="auto" w:fill="FFFFFF"/>
        </w:rPr>
        <w:t>ë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>rje t</w:t>
      </w:r>
      <w:r w:rsidR="00DF3E60">
        <w:rPr>
          <w:rFonts w:cs="Times New Roman"/>
          <w:color w:val="000000" w:themeColor="text1"/>
          <w:sz w:val="28"/>
          <w:szCs w:val="28"/>
          <w:shd w:val="clear" w:color="auto" w:fill="FFFFFF"/>
        </w:rPr>
        <w:t>ë</w:t>
      </w:r>
      <w:r w:rsidR="0002460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certifikates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familjare t</w:t>
      </w:r>
      <w:r w:rsidR="00DF3E60">
        <w:rPr>
          <w:rFonts w:cs="Times New Roman"/>
          <w:color w:val="000000" w:themeColor="text1"/>
          <w:sz w:val="28"/>
          <w:szCs w:val="28"/>
          <w:shd w:val="clear" w:color="auto" w:fill="FFFFFF"/>
        </w:rPr>
        <w:t>ë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tyre</w:t>
      </w:r>
      <w:r w:rsidR="000B039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B039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në datën e hyrjes në fuqi të këtij ligji, si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më poshtë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vijon:  </w:t>
      </w:r>
    </w:p>
    <w:p w14:paraId="11CB2D46" w14:textId="77777777" w:rsidR="00603AD1" w:rsidRPr="00AB1222" w:rsidRDefault="00603AD1" w:rsidP="009B44EA">
      <w:pPr>
        <w:pStyle w:val="Paragrafiilists"/>
        <w:ind w:left="900" w:hanging="360"/>
        <w:jc w:val="both"/>
        <w:rPr>
          <w:rFonts w:cs="Times New Roman"/>
          <w:color w:val="000000" w:themeColor="text1"/>
          <w:sz w:val="28"/>
          <w:szCs w:val="28"/>
        </w:rPr>
      </w:pPr>
    </w:p>
    <w:p w14:paraId="3A949FC9" w14:textId="77777777" w:rsidR="00603AD1" w:rsidRPr="00C33785" w:rsidRDefault="009B44EA" w:rsidP="009B44EA">
      <w:pPr>
        <w:pStyle w:val="Paragrafiilists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</w:pP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a)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ab/>
      </w:r>
      <w:r w:rsidR="00EC3C99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Presidenti i Republikës, deputetët e Kuvendit, Kryeministri, Zëvendëskryeministri, ministrat e zëvendësministrat; </w:t>
      </w:r>
    </w:p>
    <w:p w14:paraId="72C2B530" w14:textId="77777777" w:rsidR="00603AD1" w:rsidRPr="00C33785" w:rsidRDefault="009B44EA" w:rsidP="009B44EA">
      <w:pPr>
        <w:pStyle w:val="Paragrafiilists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</w:pP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b) G</w:t>
      </w:r>
      <w:r w:rsidR="00EC3C99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j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yqtari i Gjykatës Kushtetuese, k</w:t>
      </w:r>
      <w:r w:rsidR="00EC3C99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ryetari i Kontrollit të Lartë të Shtetit, Prokurori i Përgjithshëm, Avokati i Popullit, anëtari i Komisionit Qendror të Zgjedhjeve, anëtari i Këshillit të Lartë Gjyqësor, anëtari i Këshillit të Lartë të Prokurorisë, Inspektori i Lartë i Drejtësisë dhe inspektorët e Inspektoratit të Lartë të Drejtësisë, Inspektori i Përgjithshëm i Inspektoratit të Lartë të Deklarimit dhe Kontrollit të Pasurive dhe Konfliktit të Interesit; </w:t>
      </w:r>
    </w:p>
    <w:p w14:paraId="32ADE41B" w14:textId="77777777" w:rsidR="00603AD1" w:rsidRPr="00C33785" w:rsidRDefault="00EC3C99" w:rsidP="009B44EA">
      <w:pPr>
        <w:pStyle w:val="Paragrafiilists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</w:pP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c) </w:t>
      </w:r>
      <w:r w:rsidR="009B44EA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ab/>
        <w:t>Z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yrtarët e nivelit të lartë dhe të mesëm drejtues, sipas legjislacionit në fuqi për nëpunësin civil, me përjashtim të organeve të vetëqeverisjes vendore; </w:t>
      </w:r>
    </w:p>
    <w:p w14:paraId="5414A86A" w14:textId="77777777" w:rsidR="00603AD1" w:rsidRPr="00C33785" w:rsidRDefault="00EC3C99" w:rsidP="009B44EA">
      <w:pPr>
        <w:pStyle w:val="Paragrafiilists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</w:pP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ç) </w:t>
      </w:r>
      <w:r w:rsidR="009B44EA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ab/>
        <w:t>P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refektët, kryetarët e këshillave të qarqeve dhe kryetarët e bashkive;</w:t>
      </w:r>
      <w:r w:rsidR="00603AD1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 </w:t>
      </w:r>
    </w:p>
    <w:p w14:paraId="378DC4B9" w14:textId="77777777" w:rsidR="00603AD1" w:rsidRPr="00C33785" w:rsidRDefault="00EC3C99" w:rsidP="009B44EA">
      <w:pPr>
        <w:pStyle w:val="Paragrafiilists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</w:pP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d) </w:t>
      </w:r>
      <w:r w:rsidR="009B44EA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D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rejtorët e drejtorive dhe komandantët e Forcave të Armatosura në Ministrinë e Mbrojtjes dhe në Shërbimin Informa</w:t>
      </w:r>
      <w:r w:rsidR="00603AD1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tiv </w:t>
      </w:r>
      <w:r w:rsidR="003F2B02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të Shtetit</w:t>
      </w:r>
      <w:r w:rsidR="00603AD1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; </w:t>
      </w:r>
    </w:p>
    <w:p w14:paraId="54C0BB5B" w14:textId="77777777" w:rsidR="00603AD1" w:rsidRPr="00C33785" w:rsidRDefault="00EC3C99" w:rsidP="009B44EA">
      <w:pPr>
        <w:pStyle w:val="Paragrafiilists"/>
        <w:ind w:left="900" w:hanging="45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</w:pP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dh) </w:t>
      </w:r>
      <w:r w:rsidR="009B44EA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P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rokurorët, gjyqtarët, </w:t>
      </w:r>
      <w:r w:rsidR="003F2B02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d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rejtori i Përgjithshëm i Shërbimit të Përmbarimit Gjyqësor Shtetëror dhe drejtuesit e zyrave përmbarimore</w:t>
      </w:r>
      <w:r w:rsidR="003F2B02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,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 brenda juridiksionit të çdo rrethi</w:t>
      </w:r>
      <w:r w:rsidR="00603AD1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 gjyqësor të shkallës së parë; </w:t>
      </w:r>
    </w:p>
    <w:p w14:paraId="00E07D36" w14:textId="77777777" w:rsidR="00603AD1" w:rsidRPr="00C33785" w:rsidRDefault="00EC3C99" w:rsidP="009B44EA">
      <w:pPr>
        <w:pStyle w:val="Paragrafiilists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</w:pP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e) </w:t>
      </w:r>
      <w:r w:rsidR="003F2B02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D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rejtuesit e institucioneve të pavarura publike dhe anëtarët e enteve rregullatore; </w:t>
      </w:r>
    </w:p>
    <w:p w14:paraId="3F302A5A" w14:textId="7599CEE1" w:rsidR="00603AD1" w:rsidRPr="00C33785" w:rsidRDefault="00EC3C99" w:rsidP="009B44EA">
      <w:pPr>
        <w:pStyle w:val="Paragrafiilists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</w:pP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ë) </w:t>
      </w:r>
      <w:r w:rsidR="009B44EA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ab/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Drejtori dhe </w:t>
      </w:r>
      <w:r w:rsidR="003F2B02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z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ëvendësdrejtori i Policisë së Shtetit, drejtorët e përgjithshëm të Policisë së Shtetit, drejtorët e drejtorive në Drejtorinë e Përgjithshme të Policisë së Shtetit, drejtorët e drejtorive vendore të Policisë së Sht</w:t>
      </w:r>
      <w:r w:rsidR="003F2B02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etit, drejtuesi</w:t>
      </w:r>
      <w:r w:rsidR="001F27ED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, hetuesit</w:t>
      </w:r>
      <w:r w:rsidR="003F2B02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 dhe oficerët e Policisë G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jyqësore të Byrosë Kombëtare të Hetimit, nëpunësit civilë gjyqësorë në gjykatat e posaçme kundër korrupsionit dhe krimit të organizuar dhe personeli administrativ i Prokurorisë së Posaçme; </w:t>
      </w:r>
    </w:p>
    <w:p w14:paraId="35D59F34" w14:textId="77777777" w:rsidR="00603AD1" w:rsidRPr="00C33785" w:rsidRDefault="00EC3C99" w:rsidP="009B44EA">
      <w:pPr>
        <w:pStyle w:val="Paragrafiilists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</w:pP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f) </w:t>
      </w:r>
      <w:r w:rsidR="009B44EA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ab/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Drejtori i Përgjithshëm, zëvendësdrejtorët e përgjithshëm, drejtorët e drejtorive</w:t>
      </w:r>
      <w:r w:rsidR="003F2B02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,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 në qendër dhe qarqe</w:t>
      </w:r>
      <w:r w:rsidR="003F2B02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,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 në Drejtorinë e Përgjithshme të Tatimeve, në Drejtorinë e Përgjithshme të Doganave dhe në Drejtorinë e Përgjithshme të Parandalimit të Pastrimit të Parave</w:t>
      </w:r>
      <w:r w:rsidR="00603AD1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; </w:t>
      </w:r>
    </w:p>
    <w:p w14:paraId="5F497165" w14:textId="77777777" w:rsidR="00603AD1" w:rsidRPr="00C33785" w:rsidRDefault="00EC3C99" w:rsidP="009B44EA">
      <w:pPr>
        <w:pStyle w:val="Paragrafiilists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</w:pP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lastRenderedPageBreak/>
        <w:t xml:space="preserve">g) </w:t>
      </w:r>
      <w:r w:rsidR="009B44EA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ab/>
      </w:r>
      <w:r w:rsidR="003F2B02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D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rejtuesit e të gjitha niveleve të strukturave të kthimit e </w:t>
      </w:r>
      <w:r w:rsidR="003F2B02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të 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kompensimit të pronave, të privatizimit dhe </w:t>
      </w:r>
      <w:r w:rsidR="003F2B02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të 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regjistrimit të pasurisë; </w:t>
      </w:r>
    </w:p>
    <w:p w14:paraId="1F9011ED" w14:textId="77777777" w:rsidR="00603AD1" w:rsidRPr="00C33785" w:rsidRDefault="00EC3C99" w:rsidP="003F2B02">
      <w:pPr>
        <w:pStyle w:val="Paragrafiilists"/>
        <w:ind w:left="900" w:hanging="45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</w:pP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gj) </w:t>
      </w:r>
      <w:r w:rsidR="003F2B02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ab/>
        <w:t>Z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yrtarët, që zgjidhen dhe emërohen nga Kuvendi, Presidenti i Republikës, Kryeministri, ministrat ose personat e barazuar me ta; </w:t>
      </w:r>
    </w:p>
    <w:p w14:paraId="750C6997" w14:textId="77777777" w:rsidR="00603AD1" w:rsidRPr="00C33785" w:rsidRDefault="00EC3C99" w:rsidP="009B44EA">
      <w:pPr>
        <w:pStyle w:val="Paragrafiilists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</w:pP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h) </w:t>
      </w:r>
      <w:r w:rsidR="009B44EA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ab/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Guvernatori i Bankës së Shqipërisë, zëvendësguvernatori dhe anëtarët </w:t>
      </w:r>
      <w:r w:rsidR="00603AD1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e </w:t>
      </w:r>
      <w:r w:rsidR="003F2B02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k</w:t>
      </w:r>
      <w:r w:rsidR="00603AD1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ëshillit </w:t>
      </w:r>
      <w:r w:rsidR="003F2B02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m</w:t>
      </w:r>
      <w:r w:rsidR="00603AD1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bikëqyrës të saj; </w:t>
      </w:r>
    </w:p>
    <w:p w14:paraId="783BC468" w14:textId="77777777" w:rsidR="00603AD1" w:rsidRPr="00C33785" w:rsidRDefault="00EC3C99" w:rsidP="009B44EA">
      <w:pPr>
        <w:pStyle w:val="Paragrafiilists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</w:pP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i) </w:t>
      </w:r>
      <w:r w:rsidR="009B44EA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ab/>
      </w:r>
      <w:r w:rsidR="003F2B02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D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rejtuesit e institucioneve publike në varësi të institucioneve qendrore në nivel qarku; </w:t>
      </w:r>
    </w:p>
    <w:p w14:paraId="27EAC20B" w14:textId="77777777" w:rsidR="009B44EA" w:rsidRPr="00C33785" w:rsidRDefault="00EC3C99" w:rsidP="009B44EA">
      <w:pPr>
        <w:pStyle w:val="Paragrafiilists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</w:pP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j) </w:t>
      </w:r>
      <w:r w:rsidR="009B44EA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ab/>
      </w:r>
      <w:r w:rsidR="003F2B02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A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>dministratorët e shoqërive anonime me pjesëmarrje të kapitalit shtetëror mbi 50 për qind d</w:t>
      </w:r>
      <w:r w:rsidR="009B44EA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he me më shumë se 50 punëtorë; </w:t>
      </w:r>
    </w:p>
    <w:p w14:paraId="7422E800" w14:textId="77777777" w:rsidR="00F118CA" w:rsidRPr="00C33785" w:rsidRDefault="00EC3C99" w:rsidP="009B44EA">
      <w:pPr>
        <w:pStyle w:val="Paragrafiilists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</w:pP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k) </w:t>
      </w:r>
      <w:r w:rsidR="009B44EA"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ab/>
      </w:r>
      <w:r w:rsidRPr="00C33785">
        <w:rPr>
          <w:rFonts w:cs="Times New Roman"/>
          <w:color w:val="000000" w:themeColor="text1"/>
          <w:sz w:val="28"/>
          <w:szCs w:val="28"/>
          <w:lang w:val="it-IT"/>
        </w:rPr>
        <w:t>Anëtari i institucionit të rivlerësimit (Komisioni i Pavarur i Kualifikimit, Kolegji i Posaçëm i Apelimit dhe komisionerët publikë), Sekretari i Përgjithshëm, këshilltarët ekonomikë dhe ligjorë</w:t>
      </w:r>
      <w:r w:rsidR="003F2B02" w:rsidRPr="00C33785">
        <w:rPr>
          <w:rFonts w:cs="Times New Roman"/>
          <w:color w:val="000000" w:themeColor="text1"/>
          <w:sz w:val="28"/>
          <w:szCs w:val="28"/>
          <w:lang w:val="it-IT"/>
        </w:rPr>
        <w:t>, si dhe personat e lidhur me ta,</w:t>
      </w:r>
      <w:r w:rsidRPr="00C33785">
        <w:rPr>
          <w:rFonts w:cs="Times New Roman"/>
          <w:color w:val="000000" w:themeColor="text1"/>
          <w:sz w:val="28"/>
          <w:szCs w:val="28"/>
          <w:lang w:val="it-IT"/>
        </w:rPr>
        <w:t xml:space="preserve"> sipas</w:t>
      </w:r>
      <w:r w:rsidRPr="00C33785">
        <w:rPr>
          <w:rFonts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 ligjit nr.84/2016, “Për rivlerësimin kalimtar të gjyqtarëve dhe prokurorëve në Republikën e Shqipërisë.”.</w:t>
      </w:r>
    </w:p>
    <w:p w14:paraId="7A2B3731" w14:textId="77777777" w:rsidR="009B44EA" w:rsidRPr="00C33785" w:rsidRDefault="009B44EA" w:rsidP="00603AD1">
      <w:pPr>
        <w:pStyle w:val="Paragrafiilists"/>
        <w:ind w:left="0"/>
        <w:jc w:val="both"/>
        <w:rPr>
          <w:rFonts w:cs="Times New Roman"/>
          <w:color w:val="000000" w:themeColor="text1"/>
          <w:sz w:val="28"/>
          <w:szCs w:val="28"/>
          <w:lang w:val="it-IT"/>
        </w:rPr>
      </w:pPr>
    </w:p>
    <w:p w14:paraId="66F141EB" w14:textId="3E398932" w:rsidR="003F2B02" w:rsidRPr="00C33785" w:rsidRDefault="003F2B02" w:rsidP="00DF3E60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t-IT"/>
        </w:rPr>
        <w:t>S</w:t>
      </w:r>
      <w:r w:rsidR="00EC3C99" w:rsidRPr="00C337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t-IT"/>
        </w:rPr>
        <w:t>ubjektet</w:t>
      </w:r>
      <w:r w:rsidRPr="00C337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t-IT"/>
        </w:rPr>
        <w:t>, të cilat kanë qe</w:t>
      </w:r>
      <w:r w:rsidR="00EC3C99" w:rsidRPr="00C337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t-IT"/>
        </w:rPr>
        <w:t>në mbajtës</w:t>
      </w:r>
      <w:r w:rsidRPr="00C337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t-IT"/>
        </w:rPr>
        <w:t>e</w:t>
      </w:r>
      <w:r w:rsidR="00EC3C99" w:rsidRPr="00C337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 të detyrave apo </w:t>
      </w:r>
      <w:r w:rsidRPr="00C337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të </w:t>
      </w:r>
      <w:r w:rsidR="00EC3C99" w:rsidRPr="00C337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funksioneve sipas përcaktimit të pikës 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1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të këtij neni, si dhe personat </w:t>
      </w:r>
      <w:r w:rsidR="00AD553E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në përbërje të gjendjes familjare të tyre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, në datën </w:t>
      </w:r>
      <w:r w:rsidR="0017027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01.01.2022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.</w:t>
      </w:r>
    </w:p>
    <w:p w14:paraId="507ABC98" w14:textId="77777777" w:rsidR="00F118CA" w:rsidRPr="00C33785" w:rsidRDefault="00EC3C99" w:rsidP="003F2B02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</w:p>
    <w:p w14:paraId="0FA20676" w14:textId="77777777" w:rsidR="00F118CA" w:rsidRPr="00C33785" w:rsidRDefault="003F2B02" w:rsidP="00DF3E60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ubj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ktet e ligjit nr</w:t>
      </w:r>
      <w:r w:rsidR="004C258E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.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10192, datë 3.12.2009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“Për parandalimin dhe goditjen e krimit të organizuar dhe trafikimit nëpërmjet masave parandaluese kundër pasurisë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”, të ndryshuar.</w:t>
      </w:r>
    </w:p>
    <w:p w14:paraId="1AF5C9A2" w14:textId="315886DD" w:rsidR="00F118CA" w:rsidRPr="00C33785" w:rsidRDefault="00F118CA" w:rsidP="003F2B02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773B8CB6" w14:textId="51D078A3" w:rsidR="00170279" w:rsidRPr="00C33785" w:rsidRDefault="003F2B02" w:rsidP="00A54750">
      <w:pPr>
        <w:pStyle w:val="Default"/>
        <w:numPr>
          <w:ilvl w:val="0"/>
          <w:numId w:val="18"/>
        </w:numPr>
        <w:ind w:left="0" w:firstLine="0"/>
        <w:jc w:val="both"/>
        <w:rPr>
          <w:rFonts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ersona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shpallur dhe personat, për të cilët ka filluar procedura e shpalljes, 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zbatim t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parashikimeve t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ligjit 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nr.157/2013, “Për masat kundër financimit të terrorizmit”, të ndryshuar</w:t>
      </w:r>
      <w:r w:rsidR="00140A51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.</w:t>
      </w:r>
    </w:p>
    <w:p w14:paraId="709F2B64" w14:textId="77777777" w:rsidR="009F7981" w:rsidRPr="00C33785" w:rsidRDefault="009F7981" w:rsidP="009F7981">
      <w:pPr>
        <w:pStyle w:val="Paragrafiilists"/>
        <w:rPr>
          <w:rFonts w:cs="Times New Roman"/>
          <w:sz w:val="28"/>
          <w:szCs w:val="28"/>
          <w:shd w:val="clear" w:color="auto" w:fill="FFFFFF"/>
          <w:lang w:val="it-IT"/>
        </w:rPr>
      </w:pPr>
    </w:p>
    <w:p w14:paraId="18E6FDB1" w14:textId="134F3972" w:rsidR="009F7981" w:rsidRPr="00C33785" w:rsidRDefault="009F7981" w:rsidP="00CD62E8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Subjektet për të cilët ka filluar procedura </w:t>
      </w:r>
      <w:r w:rsidR="004256C8" w:rsidRPr="00C33785">
        <w:rPr>
          <w:rFonts w:ascii="Times New Roman" w:hAnsi="Times New Roman" w:cs="Times New Roman"/>
          <w:sz w:val="28"/>
          <w:szCs w:val="28"/>
          <w:lang w:val="it-IT"/>
        </w:rPr>
        <w:t>penale pë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r </w:t>
      </w:r>
      <w:r w:rsidR="004256C8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evasion 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në fushën tatimore dhe doganore.</w:t>
      </w:r>
    </w:p>
    <w:p w14:paraId="0CBB1104" w14:textId="77777777" w:rsidR="00CD12FD" w:rsidRPr="00C33785" w:rsidRDefault="00CD12FD" w:rsidP="00DF3E60">
      <w:pPr>
        <w:rPr>
          <w:sz w:val="28"/>
          <w:szCs w:val="28"/>
          <w:lang w:val="it-IT"/>
        </w:rPr>
      </w:pPr>
    </w:p>
    <w:p w14:paraId="61A3FFD8" w14:textId="2419F72A" w:rsidR="008B0371" w:rsidRPr="00C33785" w:rsidRDefault="008B0371" w:rsidP="00DF3E60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t>Subjektet t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cil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t jan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verifikuar n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p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rputhje me parashikimet e aktit </w:t>
      </w:r>
      <w:r w:rsidR="003769AC" w:rsidRPr="00C33785">
        <w:rPr>
          <w:rFonts w:ascii="Times New Roman" w:hAnsi="Times New Roman" w:cs="Times New Roman"/>
          <w:sz w:val="28"/>
          <w:szCs w:val="28"/>
          <w:lang w:val="it-IT"/>
        </w:rPr>
        <w:t>normativ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nr.1</w:t>
      </w:r>
      <w:r w:rsidRPr="00C33785">
        <w:rPr>
          <w:rFonts w:ascii="Times New Roman" w:hAnsi="Times New Roman" w:cs="Times New Roman"/>
          <w:color w:val="auto"/>
          <w:sz w:val="28"/>
          <w:szCs w:val="28"/>
          <w:lang w:val="it-IT"/>
        </w:rPr>
        <w:t>, datë 31.1.2020, të Këshillit të Ministrave, “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Për masat parandaluese në kuadër të forcimit të luftës kundër terrorizmit, krimit të organizuar, krimeve të rënda dhe konsolidimit të rendit e sigurisë publike”, miratuar me ligjin nr.18/2020.</w:t>
      </w:r>
    </w:p>
    <w:p w14:paraId="0EF8092E" w14:textId="77777777" w:rsidR="00F118CA" w:rsidRPr="00C33785" w:rsidRDefault="00F118CA" w:rsidP="001716A9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5C84D312" w14:textId="585553CB" w:rsidR="00F118CA" w:rsidRPr="00C33785" w:rsidRDefault="00EC3C99" w:rsidP="00941F17">
      <w:pPr>
        <w:pStyle w:val="Defaul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 xml:space="preserve">Neni </w:t>
      </w:r>
      <w:r w:rsidR="00BB4783"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8</w:t>
      </w:r>
    </w:p>
    <w:p w14:paraId="6EA23D91" w14:textId="77777777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Njësia përgjegjëse në Drejtorinë e Përgjithshme të Tatimeve</w:t>
      </w:r>
    </w:p>
    <w:p w14:paraId="6120D052" w14:textId="77777777" w:rsidR="00F118CA" w:rsidRPr="00C33785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</w:p>
    <w:p w14:paraId="42E4C250" w14:textId="15D12189" w:rsidR="00F118CA" w:rsidRPr="00C33785" w:rsidRDefault="00EC3C99" w:rsidP="00DF3E60">
      <w:pPr>
        <w:pStyle w:val="Normal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Për zbatimin e këtij ligji, në Drejtorinë e Përgjithshme të Tatimeve ngrihet një strukturë e posaçme, e quajtur 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>Nj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>sia p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 xml:space="preserve">r </w:t>
      </w:r>
      <w:r w:rsidR="003F2B02" w:rsidRPr="00AB1222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>bik</w:t>
      </w:r>
      <w:r w:rsidR="003F2B02" w:rsidRPr="00AB1222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 xml:space="preserve">qyrjen e </w:t>
      </w:r>
      <w:r w:rsidR="003F2B02" w:rsidRPr="00C33785">
        <w:rPr>
          <w:rFonts w:ascii="Times New Roman" w:hAnsi="Times New Roman" w:cs="Times New Roman"/>
          <w:sz w:val="28"/>
          <w:szCs w:val="28"/>
          <w:lang w:val="it-IT"/>
        </w:rPr>
        <w:t>D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eklarimi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 xml:space="preserve">t </w:t>
      </w:r>
      <w:r w:rsidR="003F2B02" w:rsidRPr="00C33785">
        <w:rPr>
          <w:rFonts w:ascii="Times New Roman" w:hAnsi="Times New Roman" w:cs="Times New Roman"/>
          <w:sz w:val="28"/>
          <w:szCs w:val="28"/>
          <w:lang w:val="it-IT"/>
        </w:rPr>
        <w:t>V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ullnetar të </w:t>
      </w:r>
      <w:r w:rsidR="003F2B02" w:rsidRPr="00C33785">
        <w:rPr>
          <w:rFonts w:ascii="Times New Roman" w:hAnsi="Times New Roman" w:cs="Times New Roman"/>
          <w:sz w:val="28"/>
          <w:szCs w:val="28"/>
          <w:lang w:val="it-IT"/>
        </w:rPr>
        <w:t>P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asurive </w:t>
      </w:r>
      <w:r w:rsidR="003F2B02" w:rsidRPr="00AB1222">
        <w:rPr>
          <w:rFonts w:ascii="Times New Roman" w:hAnsi="Times New Roman" w:cs="Times New Roman"/>
          <w:sz w:val="28"/>
          <w:szCs w:val="28"/>
          <w:lang w:val="it-IT"/>
        </w:rPr>
        <w:t>(N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>j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3F2B02" w:rsidRPr="00AB1222">
        <w:rPr>
          <w:rFonts w:ascii="Times New Roman" w:hAnsi="Times New Roman" w:cs="Times New Roman"/>
          <w:sz w:val="28"/>
          <w:szCs w:val="28"/>
          <w:lang w:val="it-IT"/>
        </w:rPr>
        <w:t>sia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 xml:space="preserve">), në varësi të drejtpërdrejtë të </w:t>
      </w:r>
      <w:r w:rsidR="003F2B02" w:rsidRPr="00C33785">
        <w:rPr>
          <w:rFonts w:ascii="Times New Roman" w:hAnsi="Times New Roman" w:cs="Times New Roman"/>
          <w:sz w:val="28"/>
          <w:szCs w:val="28"/>
          <w:lang w:val="it-IT"/>
        </w:rPr>
        <w:t>d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rejtorit të Përgjithshëm të Tatimeve.</w:t>
      </w:r>
    </w:p>
    <w:p w14:paraId="5CFF5FD0" w14:textId="77777777" w:rsidR="003F2B02" w:rsidRPr="00C33785" w:rsidRDefault="003F2B02" w:rsidP="003F2B02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4C0B85DB" w14:textId="0B29F2AC" w:rsidR="00F118CA" w:rsidRPr="00C33785" w:rsidRDefault="003F2B02" w:rsidP="00DF3E60">
      <w:pPr>
        <w:pStyle w:val="Normal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Detyrat dhe përgjegjësitë e Njësisë </w:t>
      </w:r>
      <w:r w:rsidR="00EC3C99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janë kontrolli i zbatimit të dispozitave të këtij ligji, krijimi i evidencave dhe 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i </w:t>
      </w:r>
      <w:r w:rsidR="00EC3C99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statistikave në lidhje me efektet e zbatimit të ligjit, mbledhja e informacioneve, përditësimi dhe përpunimi i të dhënave, sigurimi i ruajtjes së fshehtësisë dhe </w:t>
      </w:r>
      <w:r w:rsidR="00C56939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të </w:t>
      </w:r>
      <w:r w:rsidR="00EC3C99" w:rsidRPr="00C33785">
        <w:rPr>
          <w:rFonts w:ascii="Times New Roman" w:hAnsi="Times New Roman" w:cs="Times New Roman"/>
          <w:sz w:val="28"/>
          <w:szCs w:val="28"/>
          <w:lang w:val="it-IT"/>
        </w:rPr>
        <w:t>konfidencialitetit të informacionit në lidhje me të dhëna, si dhe kryer</w:t>
      </w:r>
      <w:r w:rsidR="00C56939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ja e veprimeve administrative </w:t>
      </w:r>
      <w:r w:rsidR="00EC3C99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e procedurale, në zbatim të këtij ligji. </w:t>
      </w:r>
    </w:p>
    <w:p w14:paraId="711AED7C" w14:textId="77777777" w:rsidR="003F2B02" w:rsidRPr="00C33785" w:rsidRDefault="003F2B02" w:rsidP="003F2B02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3115A077" w14:textId="7437DB7C" w:rsidR="00F118CA" w:rsidRPr="00C33785" w:rsidRDefault="00EC3C99" w:rsidP="00DF3E60">
      <w:pPr>
        <w:pStyle w:val="Normal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t>Në përmbushje të detyrave të veta për zbatimin e këtij lig</w:t>
      </w:r>
      <w:r w:rsidR="00C56939" w:rsidRPr="00C33785">
        <w:rPr>
          <w:rFonts w:ascii="Times New Roman" w:hAnsi="Times New Roman" w:cs="Times New Roman"/>
          <w:sz w:val="28"/>
          <w:szCs w:val="28"/>
          <w:lang w:val="it-IT"/>
        </w:rPr>
        <w:t>ji, N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jësia </w:t>
      </w:r>
      <w:r w:rsidR="000B17B3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merr informacion nga  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bankat e nivelit të dytë dhe institucionet e tjera financiare në Republikën e Shqipërisë, autoritetet mbikëqyrëse të institucioneve financiare bankare, Agjencinë Shtetërore të Kadastrës, Drejtorinë e Përgjithshme të Parandalimit të Pastrimit të Parave, </w:t>
      </w:r>
      <w:r w:rsidR="000A4B95" w:rsidRPr="00C33785">
        <w:rPr>
          <w:rFonts w:ascii="Times New Roman" w:hAnsi="Times New Roman" w:cs="Times New Roman"/>
          <w:sz w:val="28"/>
          <w:szCs w:val="28"/>
          <w:lang w:val="it-IT"/>
        </w:rPr>
        <w:t>Drejtorin</w:t>
      </w:r>
      <w:r w:rsidR="00A21BE9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0A4B95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e P</w:t>
      </w:r>
      <w:r w:rsidR="00A21BE9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0A4B95" w:rsidRPr="00C33785">
        <w:rPr>
          <w:rFonts w:ascii="Times New Roman" w:hAnsi="Times New Roman" w:cs="Times New Roman"/>
          <w:sz w:val="28"/>
          <w:szCs w:val="28"/>
          <w:lang w:val="it-IT"/>
        </w:rPr>
        <w:t>rgjithshme t</w:t>
      </w:r>
      <w:r w:rsidR="00A21BE9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0A4B95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Gjendjes Civile, 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institucionet ligjzbatuese në Republikën e Shqipërisë, </w:t>
      </w:r>
      <w:r w:rsidR="00281078" w:rsidRPr="00C33785">
        <w:rPr>
          <w:rFonts w:ascii="Times New Roman" w:hAnsi="Times New Roman" w:cs="Times New Roman"/>
          <w:sz w:val="28"/>
          <w:szCs w:val="28"/>
          <w:lang w:val="it-IT"/>
        </w:rPr>
        <w:t>Ministrin</w:t>
      </w:r>
      <w:r w:rsidR="007435A3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281078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e Drejt</w:t>
      </w:r>
      <w:r w:rsidR="007435A3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281078" w:rsidRPr="00C33785">
        <w:rPr>
          <w:rFonts w:ascii="Times New Roman" w:hAnsi="Times New Roman" w:cs="Times New Roman"/>
          <w:sz w:val="28"/>
          <w:szCs w:val="28"/>
          <w:lang w:val="it-IT"/>
        </w:rPr>
        <w:t>sis</w:t>
      </w:r>
      <w:r w:rsidR="007435A3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281078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Prokurorinë dhe Shërbimin Informativ</w:t>
      </w:r>
      <w:r w:rsidR="00C56939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të Shtetit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0A4B95" w:rsidRPr="00C337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t-IT"/>
        </w:rPr>
        <w:t xml:space="preserve">Inspektoratin e Lartë të Deklarimit dhe Kontrollit të Pasurive dhe Konfliktit të Interesit, 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si dhe me institucione të tjera, veprimtaria e të cilave është e lidhur drejtpërdrejtë me procesin e deklarimit të pasurive</w:t>
      </w:r>
      <w:r w:rsidR="000B17B3" w:rsidRPr="00C33785">
        <w:rPr>
          <w:rFonts w:ascii="Times New Roman" w:hAnsi="Times New Roman" w:cs="Times New Roman"/>
          <w:sz w:val="28"/>
          <w:szCs w:val="28"/>
          <w:lang w:val="it-IT"/>
        </w:rPr>
        <w:t>, t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0B17B3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cil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0B17B3" w:rsidRPr="00C33785">
        <w:rPr>
          <w:rFonts w:ascii="Times New Roman" w:hAnsi="Times New Roman" w:cs="Times New Roman"/>
          <w:sz w:val="28"/>
          <w:szCs w:val="28"/>
          <w:lang w:val="it-IT"/>
        </w:rPr>
        <w:t>t jan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0B17B3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t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0B17B3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detyruar t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0B17B3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kthejn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0B17B3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p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0B17B3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rgjigje brenda </w:t>
      </w:r>
      <w:r w:rsidR="00852B5B" w:rsidRPr="00C33785">
        <w:rPr>
          <w:rFonts w:ascii="Times New Roman" w:hAnsi="Times New Roman" w:cs="Times New Roman"/>
          <w:sz w:val="28"/>
          <w:szCs w:val="28"/>
          <w:lang w:val="it-IT"/>
        </w:rPr>
        <w:t>3</w:t>
      </w:r>
      <w:r w:rsidR="000B17B3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dite pune nga marrja e k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0B17B3" w:rsidRPr="00C33785">
        <w:rPr>
          <w:rFonts w:ascii="Times New Roman" w:hAnsi="Times New Roman" w:cs="Times New Roman"/>
          <w:sz w:val="28"/>
          <w:szCs w:val="28"/>
          <w:lang w:val="it-IT"/>
        </w:rPr>
        <w:t>rkes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0B17B3" w:rsidRPr="00C33785">
        <w:rPr>
          <w:rFonts w:ascii="Times New Roman" w:hAnsi="Times New Roman" w:cs="Times New Roman"/>
          <w:sz w:val="28"/>
          <w:szCs w:val="28"/>
          <w:lang w:val="it-IT"/>
        </w:rPr>
        <w:t>s</w:t>
      </w:r>
    </w:p>
    <w:p w14:paraId="34BF77F0" w14:textId="77777777" w:rsidR="00834513" w:rsidRPr="00C33785" w:rsidRDefault="00834513" w:rsidP="00834513">
      <w:pPr>
        <w:pStyle w:val="Paragrafiilists"/>
        <w:rPr>
          <w:rFonts w:cs="Times New Roman"/>
          <w:sz w:val="28"/>
          <w:szCs w:val="28"/>
          <w:lang w:val="it-IT"/>
        </w:rPr>
      </w:pPr>
    </w:p>
    <w:p w14:paraId="3072875B" w14:textId="1CD465E6" w:rsidR="00834513" w:rsidRPr="00C33785" w:rsidRDefault="00834513" w:rsidP="00DF3E60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t>Sh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rbimet e kryera nga Institucioneve shtet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rore n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funksion t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zbatimit k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tij ligji kryhen pa pages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kundrejt Nj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sis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25B9B6CB" w14:textId="77777777" w:rsidR="003F2B02" w:rsidRPr="00C33785" w:rsidRDefault="003F2B02" w:rsidP="003F2B02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60A6611C" w14:textId="23AFFA2E" w:rsidR="00F118CA" w:rsidRPr="00C33785" w:rsidRDefault="00EC3C99" w:rsidP="00DF3E60">
      <w:pPr>
        <w:pStyle w:val="Normal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t>Struktura</w:t>
      </w:r>
      <w:r w:rsidR="00C56939" w:rsidRPr="00C33785">
        <w:rPr>
          <w:rFonts w:ascii="Times New Roman" w:hAnsi="Times New Roman" w:cs="Times New Roman"/>
          <w:sz w:val="28"/>
          <w:szCs w:val="28"/>
          <w:lang w:val="it-IT"/>
        </w:rPr>
        <w:t>, organizimi dhe funksionimi i N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jësisë miratohen me urdhër të ministrit përgjegjës për financat. </w:t>
      </w:r>
    </w:p>
    <w:p w14:paraId="69E8676E" w14:textId="77777777" w:rsidR="00A56884" w:rsidRPr="00C33785" w:rsidRDefault="00A56884" w:rsidP="00A56884">
      <w:pPr>
        <w:pStyle w:val="Paragrafiilists"/>
        <w:rPr>
          <w:rFonts w:eastAsia="Times New Roman" w:cs="Times New Roman"/>
          <w:sz w:val="28"/>
          <w:szCs w:val="28"/>
          <w:lang w:val="it-IT"/>
        </w:rPr>
      </w:pPr>
    </w:p>
    <w:p w14:paraId="13D4D542" w14:textId="77777777" w:rsidR="00A56884" w:rsidRPr="00C33785" w:rsidRDefault="00A56884" w:rsidP="00A56884">
      <w:pPr>
        <w:pStyle w:val="Normal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670606D6" w14:textId="77777777" w:rsidR="00F118CA" w:rsidRPr="00C33785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6D4132FB" w14:textId="77777777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KREU II</w:t>
      </w:r>
    </w:p>
    <w:p w14:paraId="794DAEF5" w14:textId="77777777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DEKLARIMI VULLNETAR I PASURIVE DHE </w:t>
      </w:r>
      <w:r w:rsidR="00C56939"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I </w:t>
      </w: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PASQYRAVE FINANCIARE</w:t>
      </w:r>
    </w:p>
    <w:p w14:paraId="343DDCDF" w14:textId="77777777" w:rsidR="00F118CA" w:rsidRPr="00C33785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</w:p>
    <w:p w14:paraId="444F3832" w14:textId="77777777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SEKSIONI I</w:t>
      </w:r>
    </w:p>
    <w:p w14:paraId="2E2BA032" w14:textId="4BEBBFB4" w:rsidR="00F118CA" w:rsidRPr="00C33785" w:rsidRDefault="00355183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DISPOZITA </w:t>
      </w:r>
      <w:r w:rsidR="00EC3C99"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TË PËRGJITHSHME</w:t>
      </w:r>
    </w:p>
    <w:p w14:paraId="5AAD6352" w14:textId="77777777" w:rsidR="00F118CA" w:rsidRPr="00C33785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</w:pPr>
    </w:p>
    <w:p w14:paraId="48C833BB" w14:textId="311D884F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color="FF0000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  <w:lang w:val="it-IT"/>
        </w:rPr>
        <w:t xml:space="preserve">Neni </w:t>
      </w:r>
      <w:r w:rsidR="00355183" w:rsidRPr="00C33785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  <w:lang w:val="it-IT"/>
        </w:rPr>
        <w:t>9</w:t>
      </w:r>
    </w:p>
    <w:p w14:paraId="437558D6" w14:textId="77777777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0000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  <w:lang w:val="it-IT"/>
        </w:rPr>
        <w:t>Procedura e deklarimit vullnetar të pasurive dhe</w:t>
      </w:r>
      <w:r w:rsidRPr="00AB1222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  <w:lang w:val="it-IT"/>
        </w:rPr>
        <w:t xml:space="preserve"> </w:t>
      </w:r>
      <w:r w:rsidR="00C56939" w:rsidRPr="00AB1222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  <w:lang w:val="it-IT"/>
        </w:rPr>
        <w:t xml:space="preserve">i </w:t>
      </w:r>
      <w:r w:rsidRPr="00C33785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  <w:lang w:val="it-IT"/>
        </w:rPr>
        <w:t>pasqyrave financiare</w:t>
      </w:r>
    </w:p>
    <w:p w14:paraId="07DDE3A9" w14:textId="77777777" w:rsidR="00F118CA" w:rsidRPr="00C33785" w:rsidRDefault="00F118CA" w:rsidP="00C56939">
      <w:pPr>
        <w:pStyle w:val="Normal1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0000"/>
          <w:shd w:val="clear" w:color="auto" w:fill="FFFFFF"/>
          <w:lang w:val="it-IT"/>
        </w:rPr>
      </w:pPr>
    </w:p>
    <w:p w14:paraId="66737CAB" w14:textId="1B7207F3" w:rsidR="00F118CA" w:rsidRPr="00C33785" w:rsidRDefault="00EC3C99" w:rsidP="00DF3E60">
      <w:pPr>
        <w:pStyle w:val="Normal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Subjektet e këtij ligji mund të deklarojnë vullnetarisht pasuritë dhe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element</w:t>
      </w:r>
      <w:r w:rsidR="00C5693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t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 pasqyrave financiare</w:t>
      </w:r>
      <w:r w:rsidR="008E380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q</w:t>
      </w:r>
      <w:r w:rsidR="005A211F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8E380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nuk i kan</w:t>
      </w:r>
      <w:r w:rsidR="005A211F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8E380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deklaruar m</w:t>
      </w:r>
      <w:r w:rsidR="005A211F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8E380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par</w:t>
      </w:r>
      <w:r w:rsidR="005A211F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8E380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apo i kan</w:t>
      </w:r>
      <w:r w:rsidR="005A211F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8E380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deklaruar n</w:t>
      </w:r>
      <w:r w:rsidR="005A211F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8E380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nj</w:t>
      </w:r>
      <w:r w:rsidR="005A211F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8E380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</w:t>
      </w:r>
      <w:r w:rsidR="008E3807" w:rsidRPr="00C33785">
        <w:rPr>
          <w:rFonts w:ascii="Times New Roman" w:hAnsi="Times New Roman" w:cs="Times New Roman"/>
          <w:sz w:val="28"/>
          <w:szCs w:val="28"/>
          <w:lang w:val="it-IT"/>
        </w:rPr>
        <w:t>një vlerë më të vogël se ajo çfarë duhet të deklaronin</w:t>
      </w:r>
      <w:r w:rsidR="00355183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pavarësisht nëse pasuritë, në tërësinë apo pjesë të tyre,</w:t>
      </w:r>
      <w:r w:rsidR="00C5693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janë të pa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regjistruara në autoritetet kompetente, apo ndodhen ose jo në territorin e Republikës së Shqipërisë. </w:t>
      </w:r>
    </w:p>
    <w:p w14:paraId="7782A7C0" w14:textId="77777777" w:rsidR="00C56939" w:rsidRPr="00C33785" w:rsidRDefault="00C56939" w:rsidP="00C56939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6A6A65B6" w14:textId="60302307" w:rsidR="000B5154" w:rsidRPr="00C33785" w:rsidRDefault="00EC3C99" w:rsidP="00DF3E60">
      <w:pPr>
        <w:pStyle w:val="Normal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lastRenderedPageBreak/>
        <w:t>Deklarimi vullnetar i pasurive apo i pa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s</w:t>
      </w:r>
      <w:r w:rsidR="00C5693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qyrave financiare kryhet pranë N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jësisë </w:t>
      </w:r>
      <w:r w:rsidR="00C5693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S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peciale, nëpërmjet paraqitjes së një vetëdeklarimi </w:t>
      </w:r>
      <w:r w:rsidR="00355183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sipas formularit t</w:t>
      </w:r>
      <w:r w:rsidR="008A6BA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deklarimit vullnetar. </w:t>
      </w:r>
      <w:r w:rsidR="00771D00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Nj</w:t>
      </w:r>
      <w:r w:rsidR="008541E8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A256AB" w:rsidRPr="00C33785">
        <w:rPr>
          <w:rFonts w:ascii="Times New Roman" w:hAnsi="Times New Roman" w:cs="Times New Roman"/>
          <w:sz w:val="28"/>
          <w:szCs w:val="28"/>
          <w:lang w:val="it-IT"/>
        </w:rPr>
        <w:t>sia</w:t>
      </w:r>
      <w:r w:rsidR="00C56939" w:rsidRPr="00C33785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771D00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brend</w:t>
      </w:r>
      <w:r w:rsidR="008541E8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a </w:t>
      </w:r>
      <w:r w:rsidR="00852B5B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5 </w:t>
      </w:r>
      <w:r w:rsidR="00C56939" w:rsidRPr="00C33785">
        <w:rPr>
          <w:rFonts w:ascii="Times New Roman" w:hAnsi="Times New Roman" w:cs="Times New Roman"/>
          <w:sz w:val="28"/>
          <w:szCs w:val="28"/>
          <w:lang w:val="it-IT"/>
        </w:rPr>
        <w:t>(</w:t>
      </w:r>
      <w:r w:rsidR="00852B5B" w:rsidRPr="00C33785">
        <w:rPr>
          <w:rFonts w:ascii="Times New Roman" w:hAnsi="Times New Roman" w:cs="Times New Roman"/>
          <w:sz w:val="28"/>
          <w:szCs w:val="28"/>
          <w:lang w:val="it-IT"/>
        </w:rPr>
        <w:t>pes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C56939" w:rsidRPr="00C33785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8541E8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F44C6" w:rsidRPr="00C33785">
        <w:rPr>
          <w:rFonts w:ascii="Times New Roman" w:hAnsi="Times New Roman" w:cs="Times New Roman"/>
          <w:sz w:val="28"/>
          <w:szCs w:val="28"/>
          <w:lang w:val="it-IT"/>
        </w:rPr>
        <w:t>dit</w:t>
      </w:r>
      <w:r w:rsidR="008541E8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2F44C6" w:rsidRPr="00C33785">
        <w:rPr>
          <w:rFonts w:ascii="Times New Roman" w:hAnsi="Times New Roman" w:cs="Times New Roman"/>
          <w:sz w:val="28"/>
          <w:szCs w:val="28"/>
          <w:lang w:val="it-IT"/>
        </w:rPr>
        <w:t>ve</w:t>
      </w:r>
      <w:r w:rsidR="000B17B3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pune</w:t>
      </w:r>
      <w:r w:rsidR="002F44C6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nga </w:t>
      </w:r>
      <w:r w:rsidR="00971005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depozitimi </w:t>
      </w:r>
      <w:r w:rsidR="008541E8" w:rsidRPr="00C33785">
        <w:rPr>
          <w:rFonts w:ascii="Times New Roman" w:hAnsi="Times New Roman" w:cs="Times New Roman"/>
          <w:sz w:val="28"/>
          <w:szCs w:val="28"/>
          <w:lang w:val="it-IT"/>
        </w:rPr>
        <w:t>i</w:t>
      </w:r>
      <w:r w:rsidR="00C56939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formularit të</w:t>
      </w:r>
      <w:r w:rsidR="00971005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deklarimit vullnetar</w:t>
      </w:r>
      <w:r w:rsidR="00C56939" w:rsidRPr="00C33785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971005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C5E04" w:rsidRPr="00C33785">
        <w:rPr>
          <w:rFonts w:ascii="Times New Roman" w:hAnsi="Times New Roman" w:cs="Times New Roman"/>
          <w:sz w:val="28"/>
          <w:szCs w:val="28"/>
          <w:lang w:val="it-IT"/>
        </w:rPr>
        <w:t>kryen verifikimet paraprake n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0C5E04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se aplikuesi 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0C5E04" w:rsidRPr="00C33785">
        <w:rPr>
          <w:rFonts w:ascii="Times New Roman" w:hAnsi="Times New Roman" w:cs="Times New Roman"/>
          <w:sz w:val="28"/>
          <w:szCs w:val="28"/>
          <w:lang w:val="it-IT"/>
        </w:rPr>
        <w:t>sht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0C5E04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subjekt p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0C5E04" w:rsidRPr="00C33785">
        <w:rPr>
          <w:rFonts w:ascii="Times New Roman" w:hAnsi="Times New Roman" w:cs="Times New Roman"/>
          <w:sz w:val="28"/>
          <w:szCs w:val="28"/>
          <w:lang w:val="it-IT"/>
        </w:rPr>
        <w:t>rfitues i k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0C5E04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tij dhe </w:t>
      </w:r>
      <w:r w:rsidR="002F44C6" w:rsidRPr="00C33785">
        <w:rPr>
          <w:rFonts w:ascii="Times New Roman" w:hAnsi="Times New Roman" w:cs="Times New Roman"/>
          <w:sz w:val="28"/>
          <w:szCs w:val="28"/>
          <w:lang w:val="it-IT"/>
        </w:rPr>
        <w:t>pajis subjektin</w:t>
      </w:r>
      <w:r w:rsidR="002D680B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ose p</w:t>
      </w:r>
      <w:r w:rsidR="008541E8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2D680B" w:rsidRPr="00C33785">
        <w:rPr>
          <w:rFonts w:ascii="Times New Roman" w:hAnsi="Times New Roman" w:cs="Times New Roman"/>
          <w:sz w:val="28"/>
          <w:szCs w:val="28"/>
          <w:lang w:val="it-IT"/>
        </w:rPr>
        <w:t>rfaq</w:t>
      </w:r>
      <w:r w:rsidR="008541E8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2D680B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suesin e tij </w:t>
      </w:r>
      <w:r w:rsidR="002F44C6" w:rsidRPr="00C33785">
        <w:rPr>
          <w:rFonts w:ascii="Times New Roman" w:hAnsi="Times New Roman" w:cs="Times New Roman"/>
          <w:sz w:val="28"/>
          <w:szCs w:val="28"/>
          <w:lang w:val="it-IT"/>
        </w:rPr>
        <w:t>me nj</w:t>
      </w:r>
      <w:r w:rsidR="008541E8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2F44C6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dublikat (kopje) t</w:t>
      </w:r>
      <w:r w:rsidR="008541E8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2F44C6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formularit t</w:t>
      </w:r>
      <w:r w:rsidR="008541E8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2F44C6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vet</w:t>
      </w:r>
      <w:r w:rsidR="008541E8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2F44C6" w:rsidRPr="00C33785">
        <w:rPr>
          <w:rFonts w:ascii="Times New Roman" w:hAnsi="Times New Roman" w:cs="Times New Roman"/>
          <w:sz w:val="28"/>
          <w:szCs w:val="28"/>
          <w:lang w:val="it-IT"/>
        </w:rPr>
        <w:t>deklarimit</w:t>
      </w:r>
      <w:r w:rsidR="002D680B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t</w:t>
      </w:r>
      <w:r w:rsidR="008541E8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2D680B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certifikuar/n</w:t>
      </w:r>
      <w:r w:rsidR="008541E8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2D680B" w:rsidRPr="00C33785">
        <w:rPr>
          <w:rFonts w:ascii="Times New Roman" w:hAnsi="Times New Roman" w:cs="Times New Roman"/>
          <w:sz w:val="28"/>
          <w:szCs w:val="28"/>
          <w:lang w:val="it-IT"/>
        </w:rPr>
        <w:t>nshkruar nga Nj</w:t>
      </w:r>
      <w:r w:rsidR="008541E8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2D680B" w:rsidRPr="00C33785">
        <w:rPr>
          <w:rFonts w:ascii="Times New Roman" w:hAnsi="Times New Roman" w:cs="Times New Roman"/>
          <w:sz w:val="28"/>
          <w:szCs w:val="28"/>
          <w:lang w:val="it-IT"/>
        </w:rPr>
        <w:t>sia.</w:t>
      </w:r>
      <w:r w:rsidR="00C56939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0ECCE5CA" w14:textId="77777777" w:rsidR="00F118CA" w:rsidRPr="00C33785" w:rsidRDefault="00EC3C99" w:rsidP="00DF3E60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Formati i formularit të deklarimit vullnetar dhe mënyra e procedimit për deklarimin vullnetar </w:t>
      </w:r>
      <w:r w:rsidR="00730FF1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t</w:t>
      </w:r>
      <w:r w:rsidR="008541E8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730FF1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pasurive dhe t</w:t>
      </w:r>
      <w:r w:rsidR="008541E8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730FF1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pasqyrave financiare 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përcaktohe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n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me 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udhëzim të ministrit përgjegjës për financat. </w:t>
      </w:r>
    </w:p>
    <w:p w14:paraId="659834B9" w14:textId="77777777" w:rsidR="00C56939" w:rsidRPr="00C33785" w:rsidRDefault="00C56939" w:rsidP="00C56939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1B2B7BD8" w14:textId="77777777" w:rsidR="00F118CA" w:rsidRPr="00C33785" w:rsidRDefault="00EC3C99" w:rsidP="00DF3E60">
      <w:pPr>
        <w:pStyle w:val="Normal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Procesi i deklarimit vullnetar fillon me depozitimin e formul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a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rit të deklarimit vullnetar </w:t>
      </w:r>
      <w:r w:rsidR="00C5693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të 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përmendur në pikën 2</w:t>
      </w:r>
      <w:r w:rsidR="00C5693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 të këtij neni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dhe përfundon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me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pajisjen e subjektit me vërtetimin përkatës</w:t>
      </w:r>
      <w:r w:rsidR="00C5693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të lëshuar sipas parashikimeve të këtij ligji. </w:t>
      </w:r>
    </w:p>
    <w:p w14:paraId="6E3AD0C0" w14:textId="77777777" w:rsidR="008541E8" w:rsidRPr="00C33785" w:rsidRDefault="00EC3C99" w:rsidP="00DF3E60">
      <w:pPr>
        <w:pStyle w:val="Normal1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Shumat në të holla depozitohen në llogari bankare të bankave të nivelit të dytë, ndërsa për pasuritë e tjera, të detyrueshme për t’u regjistruar, ndiqen procedurat e regjistrimit sipas parashikimeve të legjislacionit përkatës të fushës. </w:t>
      </w:r>
    </w:p>
    <w:p w14:paraId="61675A4C" w14:textId="77777777" w:rsidR="00C56939" w:rsidRPr="00C33785" w:rsidRDefault="00C56939" w:rsidP="00C56939">
      <w:pPr>
        <w:pStyle w:val="Normal1"/>
        <w:ind w:left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54FFFBE3" w14:textId="77777777" w:rsidR="00F818ED" w:rsidRPr="00C33785" w:rsidRDefault="00F818ED" w:rsidP="00DF3E60">
      <w:pPr>
        <w:pStyle w:val="Normal1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Deklarimet dhe veprimet e kryera n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kuad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 t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saj procedure nga ana e subjekteve p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rfituese</w:t>
      </w:r>
      <w:r w:rsidR="000B5154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,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sipas k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tij ligji, n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lidhje me llojin dhe vler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 e pasuris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q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deklarojn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vullnetarisht n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formularin p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rkat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s, nuk sh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rbejn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si indicie apo prov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 ndjekjen apo procedimin penal dhe/ose administrativ t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subjekteve p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rfituese. </w:t>
      </w:r>
    </w:p>
    <w:p w14:paraId="7B6F0AFA" w14:textId="77777777" w:rsidR="00467899" w:rsidRPr="00C33785" w:rsidRDefault="00D84015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</w:pPr>
      <w:r w:rsidRPr="00C33785"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</w:t>
      </w:r>
    </w:p>
    <w:p w14:paraId="6E051F04" w14:textId="77777777" w:rsidR="00467899" w:rsidRPr="00C33785" w:rsidRDefault="00467899" w:rsidP="00AB1222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</w:pPr>
    </w:p>
    <w:p w14:paraId="5583C294" w14:textId="29BE931B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 xml:space="preserve">Neni </w:t>
      </w:r>
      <w:r w:rsidR="00311748"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10</w:t>
      </w:r>
    </w:p>
    <w:p w14:paraId="3ACC97C9" w14:textId="77777777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Deklarimi vullnetar i shumave në të holla </w:t>
      </w:r>
    </w:p>
    <w:p w14:paraId="55E7C2B3" w14:textId="77777777" w:rsidR="00F118CA" w:rsidRPr="00C33785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</w:p>
    <w:p w14:paraId="1C488077" w14:textId="2DFC929C" w:rsidR="00941F17" w:rsidRPr="00C33785" w:rsidRDefault="001653FB" w:rsidP="00A5215A">
      <w:pPr>
        <w:pStyle w:val="Normal1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1</w:t>
      </w:r>
      <w:r w:rsidR="0075013A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. 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</w:t>
      </w:r>
      <w:r w:rsidR="008A6BA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 d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eklarimi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 e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shumave në të holla 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ubjekti ose përfaqësuesi i tij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pasi pajiset me 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formularin e deklarimit vullnetar</w:t>
      </w:r>
      <w:r w:rsidR="002F44C6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2F44C6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l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2F44C6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shuar nga Nj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2F44C6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sia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sipas parashikimeve t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nenit </w:t>
      </w:r>
      <w:r w:rsidR="00427A9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9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, 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të këtij ligji, </w:t>
      </w:r>
      <w:r w:rsidR="0020469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dor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20469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zon nj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20469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kopje t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20469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20469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tij formulari </w:t>
      </w:r>
      <w:r w:rsidR="001F234B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1F234B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r 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depozitimin e 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shumës në të holla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deklaruar n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formular</w:t>
      </w:r>
      <w:r w:rsidR="001F234B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në një numër llogarie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të hapur për këtë qëllim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.</w:t>
      </w:r>
      <w:r w:rsidR="00132467" w:rsidRPr="00C33785" w:rsidDel="0013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</w:p>
    <w:p w14:paraId="247521CF" w14:textId="0843749D" w:rsidR="00C56939" w:rsidRPr="00C33785" w:rsidRDefault="001653FB" w:rsidP="000A131D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2.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B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anka </w:t>
      </w:r>
      <w:r w:rsidR="001F234B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apo institucioni financiar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1F234B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pasi verifikon formularin p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 shum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 n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holla q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rkohet t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deklarohet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pajis 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subjekti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ose p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rfaq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suesi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tij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me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v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rtetim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depozitimit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shum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dhe t</w:t>
      </w:r>
      <w:r w:rsidR="008A6BA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mbajtjes s</w:t>
      </w:r>
      <w:r w:rsidR="008A6BA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tatimit.</w:t>
      </w:r>
    </w:p>
    <w:p w14:paraId="3C9ECE1A" w14:textId="2319CD0B" w:rsidR="004C258E" w:rsidRPr="00C33785" w:rsidRDefault="001653FB" w:rsidP="000A131D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3.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Ba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nk</w:t>
      </w:r>
      <w:r w:rsidR="001F234B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a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apo 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in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titucionet e tjera financiare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q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veprojn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n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kuad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 t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tij ligji,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njofto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j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menj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her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N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j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sin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mbi 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depozitimin e shum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 n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holla dhe p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rputhsh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rin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e k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saj shume me vler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 e deklaruar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n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formular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.</w:t>
      </w:r>
      <w:r w:rsidR="004C258E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</w:p>
    <w:p w14:paraId="754FC30F" w14:textId="12EB1350" w:rsidR="00F818ED" w:rsidRPr="00C33785" w:rsidRDefault="001653FB" w:rsidP="0075013A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4. 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Nd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rveprimi i bankave t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nivelit t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dyt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apo 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i 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institucioneve t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tjera financiare, 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shk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mbimi i t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dh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nave dhe bashk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punimi me Nj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sin</w:t>
      </w:r>
      <w:r w:rsidR="00C5693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9A53E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si dhe </w:t>
      </w:r>
      <w:r w:rsidR="00F818ED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mënyra e procedimit për </w:t>
      </w:r>
      <w:r w:rsidR="003F0BE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k</w:t>
      </w:r>
      <w:r w:rsidR="008541E8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t</w:t>
      </w:r>
      <w:r w:rsidR="008541E8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faz</w:t>
      </w:r>
      <w:r w:rsidR="008541E8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t</w:t>
      </w:r>
      <w:r w:rsidR="008541E8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procesit t</w:t>
      </w:r>
      <w:r w:rsidR="008541E8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</w:t>
      </w:r>
      <w:r w:rsidR="003F0BE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</w:t>
      </w:r>
      <w:r w:rsidR="00F818ED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deklarimi</w:t>
      </w:r>
      <w:r w:rsidR="003F0BE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t</w:t>
      </w:r>
      <w:r w:rsidR="00F818ED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vullnetar</w:t>
      </w:r>
      <w:r w:rsidR="00C5693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</w:t>
      </w:r>
      <w:r w:rsidR="00F818ED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përcaktohe</w:t>
      </w:r>
      <w:r w:rsidR="00F818ED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n</w:t>
      </w:r>
      <w:r w:rsidR="00F818ED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me </w:t>
      </w:r>
      <w:r w:rsidR="00F818E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udhëzim të ministrit përgjegjës për financat.</w:t>
      </w:r>
    </w:p>
    <w:p w14:paraId="0FFB1216" w14:textId="77777777" w:rsidR="00F118CA" w:rsidRPr="00C33785" w:rsidRDefault="00EC3C99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</w:p>
    <w:p w14:paraId="13BE535D" w14:textId="3E7A2EE4" w:rsidR="00E26E0F" w:rsidRPr="00C33785" w:rsidRDefault="00E26E0F" w:rsidP="00AB1222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Neni </w:t>
      </w:r>
      <w:r w:rsidR="00311748" w:rsidRPr="00C33785">
        <w:rPr>
          <w:rFonts w:ascii="Times New Roman" w:hAnsi="Times New Roman" w:cs="Times New Roman"/>
          <w:b/>
          <w:sz w:val="28"/>
          <w:szCs w:val="28"/>
          <w:lang w:val="it-IT"/>
        </w:rPr>
        <w:t>11</w:t>
      </w:r>
    </w:p>
    <w:p w14:paraId="0790CCBD" w14:textId="77777777" w:rsidR="00E26E0F" w:rsidRPr="00C33785" w:rsidRDefault="00E26E0F" w:rsidP="00AB1222">
      <w:pPr>
        <w:pStyle w:val="Normal1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14:paraId="2DF17E61" w14:textId="54F02F59" w:rsidR="00B22B07" w:rsidRPr="00C33785" w:rsidRDefault="00B22B07" w:rsidP="00AB1222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lang w:val="it-IT"/>
        </w:rPr>
        <w:t>Kufizimet  e deklarimit vullnetar t</w:t>
      </w:r>
      <w:r w:rsidR="005A211F" w:rsidRPr="00C33785">
        <w:rPr>
          <w:rFonts w:ascii="Times New Roman" w:hAnsi="Times New Roman" w:cs="Times New Roman"/>
          <w:b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shumave n</w:t>
      </w:r>
      <w:r w:rsidR="005A211F" w:rsidRPr="00C33785">
        <w:rPr>
          <w:rFonts w:ascii="Times New Roman" w:hAnsi="Times New Roman" w:cs="Times New Roman"/>
          <w:b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t</w:t>
      </w:r>
      <w:r w:rsidR="005A211F" w:rsidRPr="00C33785">
        <w:rPr>
          <w:rFonts w:ascii="Times New Roman" w:hAnsi="Times New Roman" w:cs="Times New Roman"/>
          <w:b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holla</w:t>
      </w:r>
    </w:p>
    <w:p w14:paraId="248A2568" w14:textId="77777777" w:rsidR="00B22B07" w:rsidRPr="00C33785" w:rsidRDefault="00B22B07" w:rsidP="00AB1222">
      <w:pPr>
        <w:pStyle w:val="Normal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62C9DC46" w14:textId="79DE8679" w:rsidR="00B22B07" w:rsidRPr="00C33785" w:rsidRDefault="005355DA" w:rsidP="00DF3E60">
      <w:pPr>
        <w:pStyle w:val="Normal1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t>Shumat n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t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holla t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D05B1" w:rsidRPr="00C33785">
        <w:rPr>
          <w:rFonts w:ascii="Times New Roman" w:hAnsi="Times New Roman" w:cs="Times New Roman"/>
          <w:sz w:val="28"/>
          <w:szCs w:val="28"/>
          <w:lang w:val="it-IT"/>
        </w:rPr>
        <w:t>deklaruara n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AD05B1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kuad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AD05B1" w:rsidRPr="00C33785">
        <w:rPr>
          <w:rFonts w:ascii="Times New Roman" w:hAnsi="Times New Roman" w:cs="Times New Roman"/>
          <w:sz w:val="28"/>
          <w:szCs w:val="28"/>
          <w:lang w:val="it-IT"/>
        </w:rPr>
        <w:t>r t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AD05B1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k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AD05B1" w:rsidRPr="00C33785">
        <w:rPr>
          <w:rFonts w:ascii="Times New Roman" w:hAnsi="Times New Roman" w:cs="Times New Roman"/>
          <w:sz w:val="28"/>
          <w:szCs w:val="28"/>
          <w:lang w:val="it-IT"/>
        </w:rPr>
        <w:t>tij ligji nuk mund t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AD05B1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9156C" w:rsidRPr="00C33785">
        <w:rPr>
          <w:rFonts w:ascii="Times New Roman" w:hAnsi="Times New Roman" w:cs="Times New Roman"/>
          <w:sz w:val="28"/>
          <w:szCs w:val="28"/>
          <w:lang w:val="it-IT"/>
        </w:rPr>
        <w:t>transferohen jasht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D9156C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shtetit 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>p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>r nje periudh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5 vjecare nga momenti </w:t>
      </w:r>
      <w:r w:rsidR="00A56E38" w:rsidRPr="00C33785">
        <w:rPr>
          <w:rFonts w:ascii="Times New Roman" w:hAnsi="Times New Roman" w:cs="Times New Roman"/>
          <w:sz w:val="28"/>
          <w:szCs w:val="28"/>
          <w:lang w:val="it-IT"/>
        </w:rPr>
        <w:t>i</w:t>
      </w:r>
      <w:r w:rsidR="000C5E04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>depozitimit t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tyre n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p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>rfundim t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procedur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>s s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deklarimit vullnetar sipas parashikimit t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shkronj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>s a, t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pik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>s 1, t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nenit </w:t>
      </w:r>
      <w:r w:rsidR="00427A92" w:rsidRPr="00C33785">
        <w:rPr>
          <w:rFonts w:ascii="Times New Roman" w:hAnsi="Times New Roman" w:cs="Times New Roman"/>
          <w:sz w:val="28"/>
          <w:szCs w:val="28"/>
          <w:lang w:val="it-IT"/>
        </w:rPr>
        <w:t>16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>, t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k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>tij ligji.</w:t>
      </w:r>
    </w:p>
    <w:p w14:paraId="798352AB" w14:textId="77777777" w:rsidR="005355DA" w:rsidRPr="00C33785" w:rsidRDefault="005355DA" w:rsidP="00B22B07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739FEE51" w14:textId="5D1B846C" w:rsidR="00AE69A4" w:rsidRPr="00C33785" w:rsidRDefault="00B22B07" w:rsidP="00DF3E60">
      <w:pPr>
        <w:pStyle w:val="Normal1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t>Bankat apo institucionet financiare në të cilat janë depozituar shuma në të holla, sipas këtij ligji, informojnë subjektet që dekla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rojnë për kushtin e parashikuar në </w:t>
      </w:r>
      <w:r w:rsidR="00AE69A4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pik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AE69A4" w:rsidRPr="00C33785">
        <w:rPr>
          <w:rFonts w:ascii="Times New Roman" w:hAnsi="Times New Roman" w:cs="Times New Roman"/>
          <w:sz w:val="28"/>
          <w:szCs w:val="28"/>
          <w:lang w:val="it-IT"/>
        </w:rPr>
        <w:t>n e par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, për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rastet kur ata, pas depozitimit t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shumave n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llogarit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p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>rkat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>se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, mund të dëshirojnë të kryejnë transferta bankare</w:t>
      </w:r>
      <w:r w:rsidR="000A4B95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jashtë shtetit, për shumat e deklaruara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sipas këtij ligji, 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>brenda  5 viteve nga data e depozitimit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të tyre</w:t>
      </w:r>
      <w:r w:rsidR="00864AFD" w:rsidRPr="00C33785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3435BAAC" w14:textId="77777777" w:rsidR="003D4D97" w:rsidRPr="00C33785" w:rsidRDefault="003D4D97" w:rsidP="0075013A">
      <w:pPr>
        <w:pStyle w:val="Paragrafiilists"/>
        <w:rPr>
          <w:rFonts w:cs="Times New Roman"/>
          <w:sz w:val="28"/>
          <w:szCs w:val="28"/>
          <w:lang w:val="it-IT"/>
        </w:rPr>
      </w:pPr>
    </w:p>
    <w:p w14:paraId="5756B39F" w14:textId="30C8A90A" w:rsidR="003D4D97" w:rsidRPr="00C33785" w:rsidRDefault="003D4D97" w:rsidP="00DF3E60">
      <w:pPr>
        <w:pStyle w:val="Normal1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t>Subjekti deklarues nuk mund ti t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rheq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shuma n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t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holla t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depozituara deri n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p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rfun</w:t>
      </w:r>
      <w:r w:rsidR="00A256AB" w:rsidRPr="00C33785">
        <w:rPr>
          <w:rFonts w:ascii="Times New Roman" w:hAnsi="Times New Roman" w:cs="Times New Roman"/>
          <w:sz w:val="28"/>
          <w:szCs w:val="28"/>
          <w:lang w:val="it-IT"/>
        </w:rPr>
        <w:t>d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im t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afatit t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zbatim t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k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tij ligji.</w:t>
      </w:r>
    </w:p>
    <w:p w14:paraId="1C3941CE" w14:textId="77777777" w:rsidR="00AE69A4" w:rsidRPr="00C33785" w:rsidRDefault="00AE69A4" w:rsidP="00AB1222">
      <w:pPr>
        <w:pStyle w:val="Paragrafiilists"/>
        <w:rPr>
          <w:rFonts w:cs="Times New Roman"/>
          <w:sz w:val="28"/>
          <w:szCs w:val="28"/>
          <w:lang w:val="it-IT"/>
        </w:rPr>
      </w:pPr>
    </w:p>
    <w:p w14:paraId="5CC5EAE4" w14:textId="644611BB" w:rsidR="00AE69A4" w:rsidRPr="00C33785" w:rsidRDefault="00AE69A4" w:rsidP="00B22B07">
      <w:pPr>
        <w:pStyle w:val="Normal1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Në rastet kur subjektet që kanë deklaruar shuma në të holla, dëshirojnë të transferojnë këto shuma ose ekuivalentin e tyre jashtë shtetit, përpara afatit 5-vjeçar nga data e depozitimit </w:t>
      </w:r>
      <w:r w:rsidR="00140A51" w:rsidRPr="00C33785">
        <w:rPr>
          <w:rFonts w:ascii="Times New Roman" w:hAnsi="Times New Roman" w:cs="Times New Roman"/>
          <w:sz w:val="28"/>
          <w:szCs w:val="28"/>
          <w:lang w:val="it-IT"/>
        </w:rPr>
        <w:t>të tyre, u mbahet si penalitet n</w:t>
      </w:r>
      <w:r w:rsidR="00247AB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140A51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mas</w:t>
      </w:r>
      <w:r w:rsidR="00247AB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140A51" w:rsidRPr="00C33785">
        <w:rPr>
          <w:rFonts w:ascii="Times New Roman" w:hAnsi="Times New Roman" w:cs="Times New Roman"/>
          <w:sz w:val="28"/>
          <w:szCs w:val="28"/>
          <w:lang w:val="it-IT"/>
        </w:rPr>
        <w:t>n 30% t</w:t>
      </w:r>
      <w:r w:rsidR="00247AB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140A51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shum</w:t>
      </w:r>
      <w:r w:rsidR="00247AB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140A51" w:rsidRPr="00C33785">
        <w:rPr>
          <w:rFonts w:ascii="Times New Roman" w:hAnsi="Times New Roman" w:cs="Times New Roman"/>
          <w:sz w:val="28"/>
          <w:szCs w:val="28"/>
          <w:lang w:val="it-IT"/>
        </w:rPr>
        <w:t>s s</w:t>
      </w:r>
      <w:r w:rsidR="00247AB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140A51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transferuar.</w:t>
      </w:r>
    </w:p>
    <w:p w14:paraId="34036F5C" w14:textId="3C5F0135" w:rsidR="00AE69A4" w:rsidRPr="00C33785" w:rsidRDefault="00AE69A4" w:rsidP="00DF3E60">
      <w:pPr>
        <w:pStyle w:val="Normal1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t>Penalitetet e parashikuara në pikën</w:t>
      </w:r>
      <w:r w:rsidR="00873335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D3526" w:rsidRPr="00C33785">
        <w:rPr>
          <w:rFonts w:ascii="Times New Roman" w:hAnsi="Times New Roman" w:cs="Times New Roman"/>
          <w:sz w:val="28"/>
          <w:szCs w:val="28"/>
          <w:lang w:val="it-IT"/>
        </w:rPr>
        <w:t>4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të këtij neni kalojnë në llogari të thesarit në Ministrinë p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rgjegj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se p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r  Financat, nga bankat, dhe janë në shtesë të shumës fillestare të paguar në çastin e depozitimit t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tyre n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p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rfundim t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procedur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s s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deklarimit vullnetar.</w:t>
      </w:r>
    </w:p>
    <w:p w14:paraId="57C0D857" w14:textId="77777777" w:rsidR="00AE69A4" w:rsidRPr="00C33785" w:rsidRDefault="00AE69A4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6A11C09F" w14:textId="77777777" w:rsidR="00AE69A4" w:rsidRPr="00C33785" w:rsidRDefault="00AE69A4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5A34F1CC" w14:textId="00BC91B9" w:rsidR="00E26E0F" w:rsidRPr="00C33785" w:rsidRDefault="00E26E0F" w:rsidP="00AB1222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lang w:val="it-IT"/>
        </w:rPr>
        <w:t>Neni 1</w:t>
      </w:r>
      <w:r w:rsidR="00311748" w:rsidRPr="00C33785">
        <w:rPr>
          <w:rFonts w:ascii="Times New Roman" w:hAnsi="Times New Roman" w:cs="Times New Roman"/>
          <w:b/>
          <w:sz w:val="28"/>
          <w:szCs w:val="28"/>
          <w:lang w:val="it-IT"/>
        </w:rPr>
        <w:t>2</w:t>
      </w:r>
    </w:p>
    <w:p w14:paraId="25E9C1D8" w14:textId="77777777" w:rsidR="00E26E0F" w:rsidRPr="00C33785" w:rsidRDefault="00E26E0F" w:rsidP="00AE69A4">
      <w:pPr>
        <w:pStyle w:val="Normal1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D071FE3" w14:textId="13F94D0A" w:rsidR="00E26E0F" w:rsidRPr="00C33785" w:rsidRDefault="00E26E0F" w:rsidP="00AB1222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lang w:val="it-IT"/>
        </w:rPr>
        <w:t>Përgjegjësia për zbatimin e kufizimeve p</w:t>
      </w:r>
      <w:r w:rsidR="005A211F" w:rsidRPr="00C33785">
        <w:rPr>
          <w:rFonts w:ascii="Times New Roman" w:hAnsi="Times New Roman" w:cs="Times New Roman"/>
          <w:b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b/>
          <w:sz w:val="28"/>
          <w:szCs w:val="28"/>
          <w:lang w:val="it-IT"/>
        </w:rPr>
        <w:t>r deklarimin vullnetar t</w:t>
      </w:r>
      <w:r w:rsidR="005A211F" w:rsidRPr="00C33785">
        <w:rPr>
          <w:rFonts w:ascii="Times New Roman" w:hAnsi="Times New Roman" w:cs="Times New Roman"/>
          <w:b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shumave në të holla</w:t>
      </w:r>
    </w:p>
    <w:p w14:paraId="716A5298" w14:textId="77777777" w:rsidR="00E26E0F" w:rsidRPr="00C33785" w:rsidRDefault="00E26E0F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1B54C026" w14:textId="5DC06F4B" w:rsidR="00E26E0F" w:rsidRPr="00C33785" w:rsidRDefault="00E26E0F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t>1. Përgjegjësia për zbatimin e kufizimeve, sipas parashikimit t</w:t>
      </w:r>
      <w:r w:rsidR="005A211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A21BE9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nenit </w:t>
      </w:r>
      <w:r w:rsidR="00354FDD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11 </w:t>
      </w:r>
      <w:r w:rsidR="00A21BE9" w:rsidRPr="00C33785">
        <w:rPr>
          <w:rFonts w:ascii="Times New Roman" w:hAnsi="Times New Roman" w:cs="Times New Roman"/>
          <w:sz w:val="28"/>
          <w:szCs w:val="28"/>
          <w:lang w:val="it-IT"/>
        </w:rPr>
        <w:t>i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takon: </w:t>
      </w:r>
    </w:p>
    <w:p w14:paraId="48D57001" w14:textId="3F5F1DE0" w:rsidR="00E26E0F" w:rsidRPr="00C33785" w:rsidRDefault="00E26E0F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a) subjektit, që ka përfituar nga deklarim vullnetar i shumave në të holla, sipas këtij ligji, në rastet kur transferimi kërkohet të bëhet nga një bankë e ndryshme nga banka në të cilën është bërë depozitimi; </w:t>
      </w:r>
    </w:p>
    <w:p w14:paraId="6E2A3815" w14:textId="3A7A7F4A" w:rsidR="00873335" w:rsidRPr="00C33785" w:rsidRDefault="00E26E0F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t>b) bankës</w:t>
      </w:r>
      <w:r w:rsidR="001823A7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dhe institucionit financiare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në rastet kur transferimi kërkohet të bëhet në bankën në të cilën është kryer depozitimi. </w:t>
      </w:r>
    </w:p>
    <w:p w14:paraId="72B199BE" w14:textId="3BB2FEB1" w:rsidR="00E26E0F" w:rsidRPr="00C33785" w:rsidRDefault="00E26E0F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2. </w:t>
      </w:r>
      <w:r w:rsidR="00A21BE9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Drejtoria e Përgjithshme e Tatimeve 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gjatë inspektimeve, nga hyrja në fuqi e këtij ligji, deri në 5 vjet pas përfundimit të kohës së zbatimit të tij, mban në konsideratë zbatimin e dispozitave të këtij ligji në lidhje me kufizimet e lëvizjeve të shumave në të holla jashtë shtetit. </w:t>
      </w:r>
    </w:p>
    <w:p w14:paraId="7B03C891" w14:textId="77777777" w:rsidR="00864AFD" w:rsidRPr="00C33785" w:rsidRDefault="00864AFD" w:rsidP="00B22B07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3736216B" w14:textId="77777777" w:rsidR="00864AFD" w:rsidRPr="00C33785" w:rsidRDefault="00864AFD" w:rsidP="00B22B0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26D84F0F" w14:textId="2E6515C7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 xml:space="preserve">Neni </w:t>
      </w:r>
      <w:r w:rsidR="00311748"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13</w:t>
      </w:r>
    </w:p>
    <w:p w14:paraId="4B76BDFA" w14:textId="62ABA71A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Deklarimi vullnetar i pasurive </w:t>
      </w:r>
      <w:r w:rsidR="00D84015" w:rsidRPr="00C33785">
        <w:rPr>
          <w:rFonts w:ascii="Times New Roman" w:eastAsia="Times New Roman" w:hAnsi="Times New Roman" w:cs="Times New Roman"/>
          <w:b/>
          <w:sz w:val="28"/>
          <w:szCs w:val="28"/>
          <w:u w:color="FF0000"/>
          <w:shd w:val="clear" w:color="auto" w:fill="FFFFFF"/>
          <w:lang w:val="it-IT"/>
        </w:rPr>
        <w:t>t</w:t>
      </w:r>
      <w:r w:rsidR="007435A3" w:rsidRPr="00C33785">
        <w:rPr>
          <w:rFonts w:ascii="Times New Roman" w:eastAsia="Times New Roman" w:hAnsi="Times New Roman" w:cs="Times New Roman"/>
          <w:b/>
          <w:sz w:val="28"/>
          <w:szCs w:val="28"/>
          <w:u w:color="FF0000"/>
          <w:shd w:val="clear" w:color="auto" w:fill="FFFFFF"/>
          <w:lang w:val="it-IT"/>
        </w:rPr>
        <w:t>ë</w:t>
      </w:r>
      <w:r w:rsidR="00D84015" w:rsidRPr="00C33785">
        <w:rPr>
          <w:rFonts w:ascii="Times New Roman" w:eastAsia="Times New Roman" w:hAnsi="Times New Roman" w:cs="Times New Roman"/>
          <w:b/>
          <w:sz w:val="28"/>
          <w:szCs w:val="28"/>
          <w:u w:color="FF0000"/>
          <w:shd w:val="clear" w:color="auto" w:fill="FFFFFF"/>
          <w:lang w:val="it-IT"/>
        </w:rPr>
        <w:t xml:space="preserve"> paluajtshme </w:t>
      </w:r>
      <w:r w:rsidR="00D84015"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apo pasurive t</w:t>
      </w:r>
      <w:r w:rsidR="007435A3"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ë</w:t>
      </w:r>
      <w:r w:rsidR="00D32969"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 xml:space="preserve"> luajtshme</w:t>
      </w:r>
    </w:p>
    <w:p w14:paraId="2562ED86" w14:textId="62418C2B" w:rsidR="00281078" w:rsidRPr="00C33785" w:rsidRDefault="00281078" w:rsidP="00AB1222">
      <w:pPr>
        <w:pStyle w:val="Normal1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it-IT"/>
        </w:rPr>
      </w:pPr>
    </w:p>
    <w:p w14:paraId="481E1D73" w14:textId="455CFDBB" w:rsidR="009F7981" w:rsidRPr="00C33785" w:rsidRDefault="009F7981" w:rsidP="009F7981">
      <w:pPr>
        <w:pStyle w:val="Normal1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Subjektet e këtij ligji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mund të deklarojnë dhe legalizojnë vullnetarisht burimin e të ardhurave të përdorur për krijimin e pasurisë së luajtshme apo të  paluajtshme që duhen apo janë regjistruar në regjistra publik, burime k</w:t>
      </w:r>
      <w:r w:rsidR="008320EF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to të pa deklaruara më parë. </w:t>
      </w:r>
    </w:p>
    <w:p w14:paraId="465C9B18" w14:textId="77777777" w:rsidR="009F7981" w:rsidRPr="00C33785" w:rsidRDefault="009F7981" w:rsidP="009F7981">
      <w:pPr>
        <w:pStyle w:val="Normal1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69B6CB25" w14:textId="77777777" w:rsidR="009F7981" w:rsidRPr="00C33785" w:rsidRDefault="009F7981" w:rsidP="0083315E">
      <w:pPr>
        <w:pStyle w:val="Normal1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Pasuritë 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sipas përcaktimit të pikës 1, që mund të deklarohen pranë Njësisë, nëpërmjet paraqitjes së formularit të deklarimit vullnetar janë:</w:t>
      </w:r>
    </w:p>
    <w:p w14:paraId="249C4C12" w14:textId="355ED270" w:rsidR="009F7981" w:rsidRPr="009936CA" w:rsidRDefault="009F7981" w:rsidP="0083315E">
      <w:pPr>
        <w:pStyle w:val="Normal1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Pr="00993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D4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936CA">
        <w:rPr>
          <w:rFonts w:ascii="Times New Roman" w:hAnsi="Times New Roman" w:cs="Times New Roman"/>
          <w:sz w:val="28"/>
          <w:szCs w:val="28"/>
          <w:shd w:val="clear" w:color="auto" w:fill="FFFFFF"/>
        </w:rPr>
        <w:t>pasuri</w:t>
      </w:r>
      <w:proofErr w:type="gramEnd"/>
      <w:r w:rsidRPr="00993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68C">
        <w:rPr>
          <w:rFonts w:ascii="Times New Roman" w:hAnsi="Times New Roman" w:cs="Times New Roman"/>
          <w:sz w:val="28"/>
          <w:szCs w:val="28"/>
          <w:shd w:val="clear" w:color="auto" w:fill="FFFFFF"/>
        </w:rPr>
        <w:t>me burime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36CA">
        <w:rPr>
          <w:rFonts w:ascii="Times New Roman" w:hAnsi="Times New Roman" w:cs="Times New Roman"/>
          <w:sz w:val="28"/>
          <w:szCs w:val="28"/>
          <w:shd w:val="clear" w:color="auto" w:fill="FFFFFF"/>
        </w:rPr>
        <w:t>të padeklaruara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t</w:t>
      </w:r>
      <w:r w:rsidR="00247ABF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regjistruara n</w:t>
      </w:r>
      <w:r w:rsidR="00247ABF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regjistrat publike</w:t>
      </w: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;</w:t>
      </w:r>
      <w:r w:rsidRPr="009936CA"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</w:p>
    <w:p w14:paraId="1B1F0B29" w14:textId="77777777" w:rsidR="009F7981" w:rsidRPr="00C33785" w:rsidRDefault="009F7981" w:rsidP="0083315E">
      <w:pPr>
        <w:pStyle w:val="Normal1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pasuri 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me burime të padeklaruara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 por që janë në proces regjistrimi; </w:t>
      </w:r>
    </w:p>
    <w:p w14:paraId="10FBD55A" w14:textId="2429CCA9" w:rsidR="009F7981" w:rsidRPr="00C33785" w:rsidRDefault="009F7981" w:rsidP="0083315E">
      <w:pPr>
        <w:pStyle w:val="Normal1"/>
        <w:numPr>
          <w:ilvl w:val="0"/>
          <w:numId w:val="32"/>
        </w:numPr>
        <w:ind w:left="567" w:hanging="2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pasuri 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me burime të padeklaruara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për të cilat janë lidhur kontrata shitjeje</w:t>
      </w:r>
      <w:r w:rsidR="005C2E85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që nuk janë paraqitur për regjistrim 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sipas legjislacionit përkatës të fushës.</w:t>
      </w:r>
    </w:p>
    <w:p w14:paraId="770131C8" w14:textId="743BD75B" w:rsidR="008E4FD3" w:rsidRPr="00C33785" w:rsidRDefault="008E4FD3" w:rsidP="0083315E">
      <w:pPr>
        <w:pStyle w:val="Paragrafiilists"/>
        <w:jc w:val="both"/>
        <w:rPr>
          <w:rFonts w:eastAsia="Times New Roman" w:cs="Times New Roman"/>
          <w:sz w:val="28"/>
          <w:szCs w:val="28"/>
          <w:u w:color="FF0000"/>
          <w:shd w:val="clear" w:color="auto" w:fill="FFFFFF"/>
          <w:lang w:val="it-IT"/>
        </w:rPr>
      </w:pPr>
    </w:p>
    <w:p w14:paraId="31EA0BE1" w14:textId="6BE6BC89" w:rsidR="00BD068E" w:rsidRPr="00C33785" w:rsidRDefault="005A211F" w:rsidP="00AB1222">
      <w:pPr>
        <w:pStyle w:val="Paragrafiilists"/>
        <w:jc w:val="center"/>
        <w:rPr>
          <w:rFonts w:cs="Times New Roman"/>
          <w:b/>
          <w:sz w:val="28"/>
          <w:szCs w:val="28"/>
          <w:shd w:val="clear" w:color="auto" w:fill="FFFFFF"/>
          <w:lang w:val="it-IT"/>
        </w:rPr>
      </w:pPr>
      <w:r w:rsidRPr="00C33785">
        <w:rPr>
          <w:rFonts w:cs="Times New Roman"/>
          <w:b/>
          <w:sz w:val="28"/>
          <w:szCs w:val="28"/>
          <w:shd w:val="clear" w:color="auto" w:fill="FFFFFF"/>
          <w:lang w:val="it-IT"/>
        </w:rPr>
        <w:t xml:space="preserve">Neni </w:t>
      </w:r>
      <w:r w:rsidR="001B7526" w:rsidRPr="00C33785">
        <w:rPr>
          <w:rFonts w:cs="Times New Roman"/>
          <w:b/>
          <w:sz w:val="28"/>
          <w:szCs w:val="28"/>
          <w:shd w:val="clear" w:color="auto" w:fill="FFFFFF"/>
          <w:lang w:val="it-IT"/>
        </w:rPr>
        <w:t>14</w:t>
      </w:r>
    </w:p>
    <w:p w14:paraId="7AD6748D" w14:textId="77777777" w:rsidR="00BD068E" w:rsidRPr="00C33785" w:rsidRDefault="00BD068E" w:rsidP="00AB1222">
      <w:pPr>
        <w:pStyle w:val="Paragrafiilists"/>
        <w:jc w:val="center"/>
        <w:rPr>
          <w:rFonts w:cs="Times New Roman"/>
          <w:sz w:val="28"/>
          <w:szCs w:val="28"/>
          <w:shd w:val="clear" w:color="auto" w:fill="FFFFFF"/>
          <w:lang w:val="it-IT"/>
        </w:rPr>
      </w:pPr>
    </w:p>
    <w:p w14:paraId="10423FCF" w14:textId="77777777" w:rsidR="00D32969" w:rsidRPr="00C33785" w:rsidRDefault="00BD068E" w:rsidP="00AB1222">
      <w:pPr>
        <w:pStyle w:val="Normal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Deklarimi vullnetar i pasurive të tjera </w:t>
      </w:r>
    </w:p>
    <w:p w14:paraId="5896A1F8" w14:textId="77777777" w:rsidR="00D32969" w:rsidRPr="00C33785" w:rsidRDefault="00D32969" w:rsidP="00AB1222">
      <w:pPr>
        <w:pStyle w:val="Normal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</w:p>
    <w:p w14:paraId="25D082A8" w14:textId="683085E3" w:rsidR="00D32969" w:rsidRPr="00C33785" w:rsidRDefault="00BD24E1" w:rsidP="00AB1222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Deklarimi vullnetar i pasurive t</w:t>
      </w:r>
      <w:r w:rsidR="007435A3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tjera, t</w:t>
      </w:r>
      <w:r w:rsidR="007435A3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ndryshme nga ato t</w:t>
      </w:r>
      <w:r w:rsidR="007435A3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D3296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</w:t>
      </w:r>
      <w:r w:rsidR="007435A3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D3296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rcaktuara n</w:t>
      </w:r>
      <w:r w:rsidR="007435A3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D3296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nenet </w:t>
      </w:r>
      <w:r w:rsidR="001B7526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10</w:t>
      </w:r>
      <w:r w:rsidR="00894385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dhe 13</w:t>
      </w:r>
      <w:r w:rsidR="001B7526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D3296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</w:t>
      </w:r>
      <w:r w:rsidR="007435A3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D3296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</w:t>
      </w:r>
      <w:r w:rsidR="007435A3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D3296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tij ligj 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b</w:t>
      </w:r>
      <w:r w:rsidR="007435A3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het </w:t>
      </w:r>
      <w:r w:rsidR="00BD068E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pranë Njësisë, nëpërmjet paraqitjes së formularit të deklarimit vullnetar.</w:t>
      </w:r>
    </w:p>
    <w:p w14:paraId="3CD2ACEF" w14:textId="6419A4C7" w:rsidR="00BD24E1" w:rsidRPr="00C33785" w:rsidRDefault="00EC3C99" w:rsidP="00B1325E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</w:p>
    <w:p w14:paraId="7941144D" w14:textId="77777777" w:rsidR="00F118CA" w:rsidRPr="00C33785" w:rsidRDefault="00F118CA" w:rsidP="00C56939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44FA1336" w14:textId="378434D5" w:rsidR="00F118CA" w:rsidRPr="00C33785" w:rsidRDefault="00C56939" w:rsidP="00B1325E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ab/>
      </w:r>
    </w:p>
    <w:p w14:paraId="48BFEB1D" w14:textId="77777777" w:rsidR="00F118CA" w:rsidRPr="00C33785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05AB91FA" w14:textId="4BB2D121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  <w:lang w:val="it-IT"/>
        </w:rPr>
        <w:t xml:space="preserve">Neni </w:t>
      </w:r>
      <w:r w:rsidR="001B7526" w:rsidRPr="00C33785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  <w:lang w:val="it-IT"/>
        </w:rPr>
        <w:t>15</w:t>
      </w:r>
    </w:p>
    <w:p w14:paraId="220BE084" w14:textId="04BC2DFC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Deklarimi vullnetar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i</w:t>
      </w: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element</w:t>
      </w:r>
      <w:r w:rsidR="00784230"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e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ve t</w:t>
      </w: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veçant</w:t>
      </w:r>
      <w:r w:rsidR="00784230"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a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t</w:t>
      </w: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pasqyrave financiare </w:t>
      </w:r>
      <w:r w:rsidR="008943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vjetor</w:t>
      </w:r>
    </w:p>
    <w:p w14:paraId="3CB0E060" w14:textId="77777777" w:rsidR="00F118CA" w:rsidRPr="00C33785" w:rsidRDefault="00F118CA" w:rsidP="003A04CB">
      <w:pPr>
        <w:pStyle w:val="Default"/>
        <w:ind w:left="36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689C9418" w14:textId="342D2F06" w:rsidR="00F118CA" w:rsidRPr="00C33785" w:rsidRDefault="00EC3C99" w:rsidP="00DF3E60">
      <w:pPr>
        <w:pStyle w:val="Body"/>
        <w:numPr>
          <w:ilvl w:val="0"/>
          <w:numId w:val="22"/>
        </w:numPr>
        <w:ind w:left="0" w:firstLine="0"/>
        <w:jc w:val="both"/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Subjektet e këtij ligji mund të rideklarojnë element</w:t>
      </w:r>
      <w:r w:rsidR="003A04CB"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të veçant</w:t>
      </w:r>
      <w:r w:rsidR="003A04CB"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të aktiveve, </w:t>
      </w:r>
      <w:r w:rsidR="003A04CB"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të </w:t>
      </w:r>
      <w:r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detyrimeve apo </w:t>
      </w:r>
      <w:r w:rsidR="003A04CB"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të </w:t>
      </w:r>
      <w:r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kapitaleve të veta të pasqyrave financiare</w:t>
      </w:r>
      <w:r w:rsidR="00894385"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vjetore</w:t>
      </w:r>
      <w:r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të shoqërisë, sipas përcaktimeve në udhëzimin e ministrit përgjegjës për financat, me synimin për të siguruar një paraqitje reale, të vërtetë dhe e drejtë të </w:t>
      </w:r>
      <w:r w:rsidR="003A04CB"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ç</w:t>
      </w:r>
      <w:r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do elementi të aktiveve dhe </w:t>
      </w:r>
      <w:r w:rsidR="003A04CB"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të </w:t>
      </w:r>
      <w:r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detyrimeve të këtyre pasqyrave. </w:t>
      </w:r>
    </w:p>
    <w:p w14:paraId="59EA5906" w14:textId="0CBD7619" w:rsidR="003A04CB" w:rsidRPr="00C33785" w:rsidRDefault="00B1325E" w:rsidP="00DF3E60">
      <w:pPr>
        <w:pStyle w:val="Body"/>
        <w:numPr>
          <w:ilvl w:val="0"/>
          <w:numId w:val="22"/>
        </w:numPr>
        <w:ind w:left="0" w:firstLine="0"/>
        <w:jc w:val="both"/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Për të gjitha diferencat që rezultojnë si efekt i rideklarimit të elementëve të veçantë të aktiveve, detyrimeve apo kapitaleve të veta të pasqyrave financiare vjetore të shoqërive, të cilat detyrohen të kryejnë auditimin ligjor në bazë të kuadrit rregullator t</w:t>
      </w:r>
      <w:r w:rsidR="008A6BA7"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fush</w:t>
      </w:r>
      <w:r w:rsidR="008A6BA7"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s s</w:t>
      </w:r>
      <w:r w:rsidR="008A6BA7"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Pr="00C33785">
        <w:rPr>
          <w:rFonts w:eastAsia="Calibri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auditimit ligjor, audituesit ligjorë, të cilët kanë audituar pasqyrat financiare vjetore të këtyre shoqërive përpara procesit të rideklarimit, janë të përjashtuar nga përgjegjësia lidhur me krijimin e këtyre diferencave, si rezultat i kërkesave të këtij ligji</w:t>
      </w:r>
    </w:p>
    <w:p w14:paraId="0E662222" w14:textId="14556F47" w:rsidR="00F118CA" w:rsidRPr="00C33785" w:rsidRDefault="003A04CB" w:rsidP="00DF3E60">
      <w:pPr>
        <w:pStyle w:val="Default"/>
        <w:numPr>
          <w:ilvl w:val="0"/>
          <w:numId w:val="22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Për ç</w:t>
      </w:r>
      <w:r w:rsidR="00EC3C99"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do diferencë që lind nga gjendja reale me gjendjen aktuale kontabël, diferencë e cila jep efekt neto në rritje në të ardhura apo kapital, subjektit i lind </w:t>
      </w:r>
      <w:r w:rsidR="00EC3C99"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detyrimi për pagesë të tatimit, sipas vlerës dhe modaliteteve kohore të parashikuara në nenin </w:t>
      </w:r>
      <w:r w:rsidR="00A56E38"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16</w:t>
      </w:r>
      <w:r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EC3C99"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të këtij ligji.</w:t>
      </w:r>
    </w:p>
    <w:p w14:paraId="7F383BDA" w14:textId="77777777" w:rsidR="003A04CB" w:rsidRPr="00C33785" w:rsidRDefault="003A04CB" w:rsidP="003A04CB">
      <w:pPr>
        <w:pStyle w:val="Default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B5D21AB" w14:textId="61876D98" w:rsidR="00F118CA" w:rsidRPr="00C33785" w:rsidRDefault="00EC3C99" w:rsidP="00DF3E60">
      <w:pPr>
        <w:pStyle w:val="Default"/>
        <w:numPr>
          <w:ilvl w:val="0"/>
          <w:numId w:val="22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Çdo diferencë e kontabilizuar </w:t>
      </w:r>
      <w:r w:rsidR="00894385"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bazuar n</w:t>
      </w:r>
      <w:r w:rsidR="008A6BA7"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="00894385"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kuadrin rregullator t</w:t>
      </w:r>
      <w:r w:rsidR="008A6BA7"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="00894385"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kontabilitetit t</w:t>
      </w:r>
      <w:r w:rsidR="008A6BA7"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="00894385"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sektorit privat </w:t>
      </w:r>
      <w:r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për këtë qëllim do të klasifikohet si e ardhur e patatueshme apo shpenzim i pazbritshëm për qëllime të deklaratës së</w:t>
      </w:r>
      <w:r w:rsidR="003A04CB"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tatim</w:t>
      </w:r>
      <w:r w:rsidR="00B1325E"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fitimit apo tatimit të thjeshtuar të fitimit.</w:t>
      </w:r>
    </w:p>
    <w:p w14:paraId="2EE1602F" w14:textId="77777777" w:rsidR="003A04CB" w:rsidRPr="00C33785" w:rsidRDefault="003A04CB" w:rsidP="003A04CB">
      <w:pPr>
        <w:pStyle w:val="Default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1733B45B" w14:textId="7690FF63" w:rsidR="00F118CA" w:rsidRPr="00C33785" w:rsidRDefault="00EC3C99" w:rsidP="00D414A5">
      <w:pPr>
        <w:pStyle w:val="Default"/>
        <w:numPr>
          <w:ilvl w:val="0"/>
          <w:numId w:val="22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Shumat e detyrimeve ndaj ortakëve të shoqërisë</w:t>
      </w:r>
      <w:r w:rsidR="00784230"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C33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të rivlerësuara sipas dispozitave të këtij neni, mund të përdoren lirisht prej tyre për qëllime të biznesit apo personale.</w:t>
      </w:r>
    </w:p>
    <w:p w14:paraId="173ED208" w14:textId="2C9AA420" w:rsidR="00D414A5" w:rsidRPr="00C33785" w:rsidRDefault="00D414A5" w:rsidP="00D414A5">
      <w:pPr>
        <w:pStyle w:val="Default"/>
        <w:numPr>
          <w:ilvl w:val="0"/>
          <w:numId w:val="22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>Asnje rideklarim pozicionesh nuk mund te jape n</w:t>
      </w:r>
      <w:r w:rsidR="00247ABF"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DF4733"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periudhat e kaluara</w:t>
      </w:r>
      <w:r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>, periudh</w:t>
      </w:r>
      <w:r w:rsidR="00247ABF"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>n korrente apo periudhat e ardhshme, efekte n</w:t>
      </w:r>
      <w:r w:rsidR="00247ABF"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DF4733"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rritjen e shpenzimeve </w:t>
      </w:r>
      <w:r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>apo elementeve te tjer</w:t>
      </w:r>
      <w:r w:rsidR="00247ABF"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q</w:t>
      </w:r>
      <w:r w:rsidR="00247ABF"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reduktojn</w:t>
      </w:r>
      <w:r w:rsidR="00247ABF"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DF4733"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fitimin tatimor apo TVSH-</w:t>
      </w:r>
      <w:r w:rsidR="00A56E38"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>n</w:t>
      </w:r>
      <w:r w:rsidR="00DF4733"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e pagueshme</w:t>
      </w:r>
      <w:r w:rsidR="00DF4733"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>.</w:t>
      </w:r>
    </w:p>
    <w:p w14:paraId="359AD343" w14:textId="77777777" w:rsidR="00F118CA" w:rsidRPr="00C33785" w:rsidRDefault="00F118CA" w:rsidP="00941F17">
      <w:pPr>
        <w:pStyle w:val="Normal1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0FA780C4" w14:textId="3D8CC82F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816B9B"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816B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</w:p>
    <w:p w14:paraId="2803A75C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Tatimi i posaçëm </w:t>
      </w:r>
    </w:p>
    <w:p w14:paraId="2F384B31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DA95751" w14:textId="77777777" w:rsidR="00F118CA" w:rsidRPr="00AB1222" w:rsidRDefault="00EC3C99" w:rsidP="000C2A18">
      <w:pPr>
        <w:pStyle w:val="Normal1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Në rastet e deklarimit vullnetar të shumave në të holla dhe të depozitimit të tyre në llogaritë bankare, banka</w:t>
      </w:r>
      <w:r w:rsidR="001F234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apo institucioni financiar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mban një tatim të posaçëm prej:</w:t>
      </w:r>
    </w:p>
    <w:p w14:paraId="048780F7" w14:textId="77777777" w:rsidR="003A04CB" w:rsidRPr="00AB1222" w:rsidRDefault="003A04CB" w:rsidP="00C33785">
      <w:pPr>
        <w:pStyle w:val="Normal1"/>
        <w:pBdr>
          <w:top w:val="nil"/>
        </w:pBdr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D6B4298" w14:textId="624189DB" w:rsidR="00F118CA" w:rsidRPr="00AB1222" w:rsidRDefault="00EC3C99" w:rsidP="003A04CB">
      <w:pPr>
        <w:pStyle w:val="Normal1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F75D8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qind të shumës totale të deklaruar</w:t>
      </w:r>
      <w:r w:rsidR="00A21B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de</w:t>
      </w:r>
      <w:r w:rsidR="00A21BE9">
        <w:rPr>
          <w:rFonts w:ascii="Times New Roman" w:hAnsi="Times New Roman" w:cs="Times New Roman"/>
          <w:sz w:val="28"/>
          <w:szCs w:val="28"/>
          <w:shd w:val="clear" w:color="auto" w:fill="FFFFFF"/>
        </w:rPr>
        <w:t>klarime dhe pagesa të kryera n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="00A21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muajt e par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A21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nga hyrja në fuqi e ligjit;</w:t>
      </w:r>
    </w:p>
    <w:p w14:paraId="0A1EE5DF" w14:textId="522EE7D2" w:rsidR="00F75D8C" w:rsidRPr="00AB1222" w:rsidRDefault="00F75D8C" w:rsidP="003A04CB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655687" w14:textId="088872D3" w:rsidR="003A04CB" w:rsidRPr="00AB1222" w:rsidRDefault="00083D09" w:rsidP="003A04CB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) 10 për qind të shumës totale të deklaruar</w:t>
      </w:r>
      <w:r w:rsidR="00A21B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deklarime dhe pagesa të kryera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pas </w:t>
      </w:r>
      <w:r w:rsidR="000938A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muajve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nga hyrja në fuqi e ligjit. </w:t>
      </w:r>
    </w:p>
    <w:p w14:paraId="70B573EC" w14:textId="77777777" w:rsidR="00DF7622" w:rsidRPr="00AB1222" w:rsidRDefault="00DF7622" w:rsidP="003A04CB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2D20BD" w14:textId="4CBAD48E" w:rsidR="00DF7622" w:rsidRPr="00AB1222" w:rsidRDefault="00DF7622" w:rsidP="00A83501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se subjektet q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deklar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imin vullnetar 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shumave 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holla 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rmjet depozitimit 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tyre 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llogari banka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re, vendosin ti investojn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shuma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 e deklaruara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tituj shtet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ror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 bono thesari apo obligacione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jo më të vogla se 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>2 vjeçare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 B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anka 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 Shqip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ris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rolin e Agjentit Fiskal, mban nj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tatim 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posaç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 prej:</w:t>
      </w:r>
    </w:p>
    <w:p w14:paraId="6A4DE42D" w14:textId="07528B00" w:rsidR="00BF4CF6" w:rsidRPr="00AB1222" w:rsidRDefault="00BF4CF6" w:rsidP="00B10CE3">
      <w:pPr>
        <w:pStyle w:val="Normal1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i) </w:t>
      </w:r>
      <w:r w:rsidR="00F75D8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5 p</w:t>
      </w:r>
      <w:r w:rsidR="005A211F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75D8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qind të shumës totale p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 invetime 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ra 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në 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kat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muajt e parë nga hyrja në fuqi e ligjit;</w:t>
      </w:r>
    </w:p>
    <w:p w14:paraId="6F5232B1" w14:textId="72644525" w:rsidR="00BF4CF6" w:rsidRPr="00083D09" w:rsidRDefault="00BF4CF6" w:rsidP="00083D09">
      <w:pPr>
        <w:pStyle w:val="Normal1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ii</w:t>
      </w:r>
      <w:r w:rsidR="00F75D8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5A211F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5A211F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për qind të shumës totale 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për invetime të bëra pas katër muajve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nga hyrja në fuqi e ligjit. </w:t>
      </w:r>
    </w:p>
    <w:p w14:paraId="3F6FA411" w14:textId="77777777" w:rsidR="003A04CB" w:rsidRPr="00AB1222" w:rsidRDefault="003A04CB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F5EC14" w14:textId="7004D4A9" w:rsidR="00F118CA" w:rsidRPr="00AB1222" w:rsidRDefault="00EC3C99" w:rsidP="000C2A18">
      <w:pPr>
        <w:pStyle w:val="Normal1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Në rastet e deklarimit vullnetar të pasurive të tjera </w:t>
      </w:r>
      <w:r w:rsidR="00927AB4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247ABF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2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luajtshme apo t</w:t>
      </w:r>
      <w:r w:rsidR="00247ABF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2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paluajtshme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të deklaruara vullnetarisht pranë 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jësisë, tatimi i posaçëm paguhet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si më poshtë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vijon: </w:t>
      </w:r>
    </w:p>
    <w:p w14:paraId="4D6E952E" w14:textId="77777777" w:rsidR="00A56884" w:rsidRPr="00AB1222" w:rsidRDefault="00A56884" w:rsidP="00A56884">
      <w:pPr>
        <w:pStyle w:val="Normal1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65DDE5A" w14:textId="1EE9C1AA" w:rsidR="00F118CA" w:rsidRPr="00AB1222" w:rsidRDefault="00EC3C99" w:rsidP="003A04CB">
      <w:pPr>
        <w:pStyle w:val="Normal1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927AB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qind të vlerës së deklaruar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deklarime dhe pagesa të kryera në 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kat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muajt e parë nga hyrja në fuqi e ligjit; </w:t>
      </w:r>
    </w:p>
    <w:p w14:paraId="6A608D54" w14:textId="0295FA16" w:rsidR="00BE3B78" w:rsidRPr="00AB1222" w:rsidRDefault="00BE3B78" w:rsidP="00AB1222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1ABE30" w14:textId="7C6DDD08" w:rsidR="00F118CA" w:rsidRPr="00AB1222" w:rsidRDefault="00AB1222" w:rsidP="003A04CB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27AB4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për qind të vlerës së deklaruar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deklarime dhe pagesa të kryera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pas 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kat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muajve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nga hyrja në fuqi e ligjit. </w:t>
      </w:r>
    </w:p>
    <w:p w14:paraId="3DFEF5C7" w14:textId="77777777" w:rsidR="003A04CB" w:rsidRPr="00AB1222" w:rsidRDefault="003A04CB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927B1ED" w14:textId="77777777" w:rsidR="00F118CA" w:rsidRPr="00AB1222" w:rsidRDefault="00EC3C99" w:rsidP="007C7AC9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Bankat e nivelit të dytë apo institucionet financiare transferojnë të ardhurat nga pagesat e tatimit të posaçëm në kuadër të këtij ligji, në llogarinë e posaçme të thesarit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ministrisë përgjegjëse për financat. </w:t>
      </w:r>
    </w:p>
    <w:p w14:paraId="02E1BAC0" w14:textId="77777777" w:rsidR="003A04CB" w:rsidRPr="00AB1222" w:rsidRDefault="003A04CB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8C60FB9" w14:textId="77777777" w:rsidR="00F118CA" w:rsidRPr="00AB1222" w:rsidRDefault="00EC3C99" w:rsidP="007C7AC9">
      <w:pPr>
        <w:pStyle w:val="Normal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Detyrimet tatimore të subjekteve përfitues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 në lidhje me vlerën dhe llojin e pasurisë së deklaruar, konsiderohen të paguara rregullisht dhe autoritetet kompetente tatimore nuk mund të kërkojnë pagesën e detyrimeve të tjera shtesë ndaj atyre të paguara</w:t>
      </w:r>
      <w:r w:rsidR="00D8178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41E8" w:rsidRPr="00AB12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sipas përcaktimeve të këtij neni.</w:t>
      </w:r>
    </w:p>
    <w:p w14:paraId="5155F9FC" w14:textId="77777777" w:rsidR="00A56884" w:rsidRPr="00AB1222" w:rsidRDefault="00A56884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A6417DA" w14:textId="77777777" w:rsidR="00F118CA" w:rsidRPr="00AB1222" w:rsidRDefault="00F118CA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CF40833" w14:textId="5B78C35D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A83501"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A835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7</w:t>
      </w:r>
    </w:p>
    <w:p w14:paraId="58EB459F" w14:textId="42EBB1EF" w:rsidR="00F118CA" w:rsidRPr="00AB1222" w:rsidRDefault="001B7526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  <w:t>Legalizim</w:t>
      </w:r>
      <w:r w:rsidRPr="00AB1222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  <w:t xml:space="preserve"> </w:t>
      </w:r>
      <w:r w:rsidR="00EC3C99" w:rsidRPr="00AB1222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  <w:t xml:space="preserve">i pasurive </w:t>
      </w:r>
    </w:p>
    <w:p w14:paraId="54DACE56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</w:p>
    <w:p w14:paraId="692A9075" w14:textId="2A311BA0" w:rsidR="00F118CA" w:rsidRPr="00AB1222" w:rsidRDefault="00EC3C99" w:rsidP="00B41035">
      <w:pPr>
        <w:pStyle w:val="Normal1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Pasurit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724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deklaruara vullnetarisht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që ndodhen jashtë territorit të Republikës së Shqipërisë, mund të </w:t>
      </w:r>
      <w:r w:rsidR="001B7526">
        <w:rPr>
          <w:rFonts w:ascii="Times New Roman" w:hAnsi="Times New Roman" w:cs="Times New Roman"/>
          <w:sz w:val="28"/>
          <w:szCs w:val="28"/>
          <w:shd w:val="clear" w:color="auto" w:fill="FFFFFF"/>
        </w:rPr>
        <w:t>legalizohen</w:t>
      </w:r>
      <w:r w:rsidR="001B752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me pagimin e tatimit të posaçëm, sipas parashikimit të nenit 1</w:t>
      </w:r>
      <w:r w:rsidR="00816B9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ligji. Pasuritë e </w:t>
      </w:r>
      <w:r w:rsidR="001B7526">
        <w:rPr>
          <w:rFonts w:ascii="Times New Roman" w:hAnsi="Times New Roman" w:cs="Times New Roman"/>
          <w:sz w:val="28"/>
          <w:szCs w:val="28"/>
          <w:shd w:val="clear" w:color="auto" w:fill="FFFFFF"/>
        </w:rPr>
        <w:t>legalizuar</w:t>
      </w:r>
      <w:r w:rsidR="001B752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në këtë mënyrë mund të përdoren dhe administrohen lirisht sipas parashikimeve të legjislacionit përkatës. </w:t>
      </w:r>
    </w:p>
    <w:p w14:paraId="20F4C2D4" w14:textId="77777777" w:rsidR="003A04CB" w:rsidRPr="00AB1222" w:rsidRDefault="003A04CB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8E30F30" w14:textId="2A836812" w:rsidR="00F118CA" w:rsidRPr="00C33785" w:rsidRDefault="00EC3C99" w:rsidP="00B41035">
      <w:pPr>
        <w:pStyle w:val="Normal1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Për </w:t>
      </w:r>
      <w:r w:rsidR="00816B9B">
        <w:rPr>
          <w:rFonts w:ascii="Times New Roman" w:hAnsi="Times New Roman" w:cs="Times New Roman"/>
          <w:sz w:val="28"/>
          <w:szCs w:val="28"/>
          <w:shd w:val="clear" w:color="auto" w:fill="FFFFFF"/>
        </w:rPr>
        <w:t>legalizimin</w:t>
      </w:r>
      <w:r w:rsidR="00816B9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 pasurive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pikës 1,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të këtij neni,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subjektet e këtij ligji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personalisht apo nëpërmjet përfaqësuesve të tyre, plotësojnë formularin për deklarimin vullnetar të pasurive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parashiki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meve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nenit </w:t>
      </w:r>
      <w:r w:rsidR="00DB5B4A"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947AB7"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ligji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dhe 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paraqisin këtë deklarim në autoritetet përgjegjëse doganore kufitare për kryerjen e procedurave doganore, sipas legjislacionit në fuqi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. Rregullat dhe m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nyra e riatdhesimit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pasurive përcaktohen me udh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zim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ministrit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rgjegj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s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 financat. </w:t>
      </w:r>
    </w:p>
    <w:p w14:paraId="69CA8BE9" w14:textId="77777777" w:rsidR="003A04CB" w:rsidRPr="00AB1222" w:rsidRDefault="003A04CB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A6663EE" w14:textId="1B159B03" w:rsidR="00F118CA" w:rsidRPr="00AB1222" w:rsidRDefault="00EC3C99" w:rsidP="00B41035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Deklarimet dhe veprimet e kryera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kuad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r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18E0"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legalizimi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t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pasurive nga ana e subjekteve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rfituese</w:t>
      </w:r>
      <w:r w:rsidR="00947AB7"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k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tij ligji,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lidhje me llojin dhe vler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n e pasuris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deklarojn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vullnetarisht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formularin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rkat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s, nuk sh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rbejn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 indicie apo prov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r ndjekjen apo procedimin penal dhe/ose administrativ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tyre subjekteve. </w:t>
      </w:r>
    </w:p>
    <w:p w14:paraId="651465B8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A8F2FE4" w14:textId="596DE973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 xml:space="preserve">Neni </w:t>
      </w:r>
      <w:r w:rsidR="00A83501"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1</w:t>
      </w:r>
      <w:r w:rsidR="00A835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8</w:t>
      </w:r>
    </w:p>
    <w:p w14:paraId="422D14D2" w14:textId="77777777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Ndërprerja e procedurës së deklarimit vullnetar </w:t>
      </w:r>
    </w:p>
    <w:p w14:paraId="568491B5" w14:textId="77777777" w:rsidR="00F118CA" w:rsidRPr="00C33785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36D6A94B" w14:textId="77777777" w:rsidR="00F118CA" w:rsidRPr="00C33785" w:rsidRDefault="00EC3C99" w:rsidP="003A04CB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1. Procedura e deklarimit vullnetar konsiderohet e ndërprerë: </w:t>
      </w:r>
    </w:p>
    <w:p w14:paraId="6429623C" w14:textId="77777777" w:rsidR="00A56884" w:rsidRPr="00C33785" w:rsidRDefault="00A56884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22AA7649" w14:textId="77777777" w:rsidR="00F118CA" w:rsidRPr="00C33785" w:rsidRDefault="00EC3C99" w:rsidP="003A04CB">
      <w:pPr>
        <w:pStyle w:val="Normal1"/>
        <w:numPr>
          <w:ilvl w:val="0"/>
          <w:numId w:val="12"/>
        </w:numPr>
        <w:ind w:left="90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me vetëdeklarim të subjektit, në çdo kohë, pas fillimit të procedurës së deklarimit vullnetar</w:t>
      </w:r>
      <w:r w:rsidR="00947AB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pa pasur nevojë që të shprehë shkaqet </w:t>
      </w:r>
      <w:r w:rsidR="003A04CB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e ndërprerjes; </w:t>
      </w:r>
    </w:p>
    <w:p w14:paraId="008883DF" w14:textId="77777777" w:rsidR="00F118CA" w:rsidRPr="00AB1222" w:rsidRDefault="00EC3C99" w:rsidP="003A04CB">
      <w:pPr>
        <w:pStyle w:val="Normal1"/>
        <w:numPr>
          <w:ilvl w:val="0"/>
          <w:numId w:val="12"/>
        </w:numPr>
        <w:ind w:left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222">
        <w:rPr>
          <w:rFonts w:ascii="Times New Roman" w:hAnsi="Times New Roman" w:cs="Times New Roman"/>
          <w:color w:val="auto"/>
          <w:sz w:val="28"/>
          <w:szCs w:val="28"/>
          <w:u w:color="C0504D"/>
          <w:shd w:val="clear" w:color="auto" w:fill="FFFFFF"/>
        </w:rPr>
        <w:lastRenderedPageBreak/>
        <w:t xml:space="preserve">me vdekjen apo likuidimin e subjektit deklarues, sipas rastit; </w:t>
      </w:r>
    </w:p>
    <w:p w14:paraId="1037C214" w14:textId="23D0EAE0" w:rsidR="00F118CA" w:rsidRPr="00AB1222" w:rsidRDefault="00EC3C99" w:rsidP="003A04CB">
      <w:pPr>
        <w:pStyle w:val="Normal1"/>
        <w:numPr>
          <w:ilvl w:val="0"/>
          <w:numId w:val="12"/>
        </w:numPr>
        <w:ind w:left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me</w:t>
      </w:r>
      <w:proofErr w:type="gramEnd"/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përfundimin e afatit të zbatimit të ligjit dhe mosplotësimin e kushteve të parashikuara në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pikën 1, të nenit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7A9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27A92"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të këtij ligji. </w:t>
      </w:r>
    </w:p>
    <w:p w14:paraId="461D385B" w14:textId="77777777" w:rsidR="003A04CB" w:rsidRPr="00AB1222" w:rsidRDefault="003A04CB" w:rsidP="003A04CB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14:paraId="6A07DE26" w14:textId="77777777" w:rsidR="00F118CA" w:rsidRPr="00AB1222" w:rsidRDefault="00EC3C99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Me ndërprerjen e procedurës së deklarimit vullnetar konsiderohet se procedura e deklarimit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kuptim të këtij ligji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nuk ka filluar dhe subjekti nuk konsiderohet subjekt përfitues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kuptim të këtij ligji.  </w:t>
      </w:r>
    </w:p>
    <w:p w14:paraId="4AE24D4B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6BC08E4" w14:textId="050AD4D0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 xml:space="preserve">Neni </w:t>
      </w:r>
      <w:r w:rsidR="00A83501"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1</w:t>
      </w:r>
      <w:r w:rsidR="00A835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9</w:t>
      </w:r>
    </w:p>
    <w:p w14:paraId="56ADFA14" w14:textId="77777777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Përfundimi i procedurës së deklarimit vullnetar</w:t>
      </w:r>
    </w:p>
    <w:p w14:paraId="6B5FB6A4" w14:textId="77777777" w:rsidR="00F118CA" w:rsidRPr="00C33785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</w:p>
    <w:p w14:paraId="51EEA890" w14:textId="77777777" w:rsidR="00F118CA" w:rsidRPr="00C33785" w:rsidRDefault="00EC3C99" w:rsidP="003A04CB">
      <w:pPr>
        <w:pStyle w:val="Normal1"/>
        <w:numPr>
          <w:ilvl w:val="3"/>
          <w:numId w:val="14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Procedura e deklarimit vullnetar përfundon me plotësimin njëkohësisht të këtyre kushteve:</w:t>
      </w:r>
    </w:p>
    <w:p w14:paraId="4BC5873C" w14:textId="77777777" w:rsidR="003A04CB" w:rsidRPr="00C33785" w:rsidRDefault="003A04CB" w:rsidP="003A04CB">
      <w:pPr>
        <w:pStyle w:val="Normal1"/>
        <w:ind w:left="28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73E1EA5A" w14:textId="38FDA3B7" w:rsidR="00F118CA" w:rsidRPr="00C33785" w:rsidRDefault="004C258E" w:rsidP="004C258E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a)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ab/>
      </w:r>
      <w:r w:rsidR="00947AB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 depozitimin</w:t>
      </w:r>
      <w:r w:rsidR="00947AB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në llogarinë përkatëse 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të shumave</w:t>
      </w:r>
      <w:r w:rsidR="00947AB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sipas nenit </w:t>
      </w:r>
      <w:r w:rsidR="00427A9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10</w:t>
      </w:r>
      <w:r w:rsidR="00947AB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të këtij ligji</w:t>
      </w:r>
      <w:r w:rsidR="00947AB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në rast se pasuria konsiston në shuma në të holla;</w:t>
      </w:r>
    </w:p>
    <w:p w14:paraId="3CE86B91" w14:textId="0E52FEB8" w:rsidR="00F118CA" w:rsidRPr="00C33785" w:rsidRDefault="00947AB7" w:rsidP="004C258E">
      <w:pPr>
        <w:pStyle w:val="Normal1"/>
        <w:numPr>
          <w:ilvl w:val="0"/>
          <w:numId w:val="14"/>
        </w:numPr>
        <w:ind w:left="90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e pagimin e vlerës së tatimit të posaçëm, sipas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nenit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1</w:t>
      </w:r>
      <w:r w:rsidR="00354FD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6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të këtij ligji.</w:t>
      </w:r>
    </w:p>
    <w:p w14:paraId="3B7370AB" w14:textId="77777777" w:rsidR="003A04CB" w:rsidRPr="00C33785" w:rsidRDefault="003A04CB" w:rsidP="003A04CB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56B6258A" w14:textId="6B80930C" w:rsidR="00F118CA" w:rsidRPr="00ED7519" w:rsidRDefault="004C258E" w:rsidP="004C258E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ED7519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2. </w:t>
      </w:r>
      <w:r w:rsidRPr="00ED7519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ab/>
      </w:r>
      <w:r w:rsidR="00EC3C99" w:rsidRPr="00ED7519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Me përfundimin e procedurës së deklarimit vullnetar, brenda 20 </w:t>
      </w:r>
      <w:r w:rsidR="00947AB7" w:rsidRPr="00ED7519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(njëzet) </w:t>
      </w:r>
      <w:r w:rsidR="00EC3C99" w:rsidRPr="00ED7519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ditëve nga dorëzimi i dokumentacionit</w:t>
      </w:r>
      <w:r w:rsidR="00947AB7" w:rsidRPr="00ED7519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EC3C99" w:rsidRPr="00ED7519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sipas pikës 1,</w:t>
      </w:r>
      <w:r w:rsidR="00947AB7" w:rsidRPr="00ED7519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të</w:t>
      </w:r>
      <w:r w:rsidR="00EC3C99" w:rsidRPr="00ED7519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947AB7" w:rsidRPr="00ED7519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këtij neni, Njësia </w:t>
      </w:r>
      <w:r w:rsidR="00EC3C99" w:rsidRPr="00ED7519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lëshon vërtetimin përkatës të përfundimit të procesit të deklarimit vullnetar të pasurive, formati i të cilit miratohet me udhëzim të ministrit përgjegjës për financat. </w:t>
      </w:r>
    </w:p>
    <w:p w14:paraId="24CAFBAC" w14:textId="77777777" w:rsidR="003A04CB" w:rsidRPr="00ED7519" w:rsidRDefault="003A04CB" w:rsidP="004C258E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1A25B57A" w14:textId="77777777" w:rsidR="00F118CA" w:rsidRPr="00AB1222" w:rsidRDefault="00EC3C99" w:rsidP="004C258E">
      <w:pPr>
        <w:pStyle w:val="Normal1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Personi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emër të të cilit është lëshuar vërtetimi për përfundimin e procesit të deklarimit vullnetar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konsiderohet subjekt përfitues për pasurinë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përkatësisht sipas llojit dhe vlerës së përcaktuar në vërtetimin përkatës për përfundimin e procesit të deklarimit vullnetar. </w:t>
      </w:r>
    </w:p>
    <w:p w14:paraId="33AFC171" w14:textId="77777777" w:rsidR="003A04CB" w:rsidRPr="00AB1222" w:rsidRDefault="003A04CB" w:rsidP="004C258E">
      <w:pPr>
        <w:pStyle w:val="Normal1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7F484AA" w14:textId="56DC8208" w:rsidR="00005623" w:rsidRPr="00005623" w:rsidRDefault="00EC3C99" w:rsidP="004C258E">
      <w:pPr>
        <w:pStyle w:val="Normal1"/>
        <w:numPr>
          <w:ilvl w:val="0"/>
          <w:numId w:val="24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Pasuria për të cilën është lëshuar vërtetimi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përfundim të procesit të deklarimit vullnetar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konsiderohet pasuri e deklaruar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kuptim të këtij ligji.</w:t>
      </w:r>
    </w:p>
    <w:p w14:paraId="36740A45" w14:textId="77777777" w:rsidR="00F118CA" w:rsidRPr="0039103B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CBAB83C" w14:textId="77777777" w:rsidR="00F118CA" w:rsidRPr="00AB1222" w:rsidRDefault="00F118CA" w:rsidP="00941F17">
      <w:pPr>
        <w:pStyle w:val="Normal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23A8DFE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KREU III</w:t>
      </w:r>
    </w:p>
    <w:p w14:paraId="5B662BF4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EFEKTET E PERFUNDIMIT TË PROCEDURËS SË DEKLARIMIT VULLNETAR TË PASURISË DHE/OSE </w:t>
      </w:r>
      <w:r w:rsidR="00947AB7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TË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PASQYRAVE FINANCIARE</w:t>
      </w:r>
    </w:p>
    <w:p w14:paraId="79B111F1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90A56BF" w14:textId="77777777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SEKSIONI I</w:t>
      </w:r>
    </w:p>
    <w:p w14:paraId="3CAE8B2B" w14:textId="77777777" w:rsidR="00F118CA" w:rsidRPr="00C33785" w:rsidRDefault="00EC3C99" w:rsidP="009B44EA">
      <w:pPr>
        <w:pStyle w:val="Normal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MBI GARANCITË DHE TË DREJTAT E SUBJEKTEVE PËRFITUES</w:t>
      </w:r>
      <w:r w:rsidR="00947AB7"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E</w:t>
      </w:r>
    </w:p>
    <w:p w14:paraId="0F1DC9CA" w14:textId="77777777" w:rsidR="00F118CA" w:rsidRPr="00C33785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04D303B5" w14:textId="0075CB55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 xml:space="preserve">Neni </w:t>
      </w:r>
      <w:r w:rsidR="00A83501"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20</w:t>
      </w:r>
    </w:p>
    <w:p w14:paraId="2E41E882" w14:textId="77777777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Efektet e përfundimit të procedurës së deklarimit vullnetar</w:t>
      </w:r>
    </w:p>
    <w:p w14:paraId="31818E15" w14:textId="77777777" w:rsidR="00F118CA" w:rsidRPr="00C33785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433AB217" w14:textId="77777777" w:rsidR="00784230" w:rsidRPr="00C33785" w:rsidRDefault="00784230" w:rsidP="00A83501">
      <w:pPr>
        <w:pStyle w:val="Normal1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4F6A7BFC" w14:textId="01B7CFF9" w:rsidR="00A83501" w:rsidRPr="00C33785" w:rsidRDefault="00A83501" w:rsidP="008A6BA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lastRenderedPageBreak/>
        <w:t>1.</w:t>
      </w:r>
      <w:r w:rsidR="008A6BA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947AB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 ardhurat pas kryerjes së pagesës së detyrimeve, sipas parashikimeve në këtë ligj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i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 konsiderohen si të ardhura, për të cilat detyrimet tatimore janë paguar në përputhje me legjislacionin shqiptar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.</w:t>
      </w:r>
    </w:p>
    <w:p w14:paraId="5849BA18" w14:textId="77777777" w:rsidR="00BD2249" w:rsidRPr="00C33785" w:rsidRDefault="00BD2249" w:rsidP="008A6BA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1D1219CA" w14:textId="45AFB27F" w:rsidR="00A83501" w:rsidRPr="00C33785" w:rsidRDefault="0039103B" w:rsidP="0039103B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2. </w:t>
      </w:r>
      <w:r w:rsidR="00A83501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Subjekte përfitues sipas parashikimeve të këtij ligji, pas pajisjes me vërtetimin e përfundimit të procesit të deklarimit vullnetar, p</w:t>
      </w:r>
      <w:r w:rsidR="008A6BA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A83501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rfitojn</w:t>
      </w:r>
      <w:r w:rsidR="008A6BA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A83501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këto të drejta:</w:t>
      </w:r>
    </w:p>
    <w:p w14:paraId="3DCEEC61" w14:textId="3C1F44AC" w:rsidR="00F118CA" w:rsidRPr="00C33785" w:rsidRDefault="00F118CA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464F1EC7" w14:textId="77777777" w:rsidR="00F118CA" w:rsidRPr="00C33785" w:rsidRDefault="00A56884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b) 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ab/>
      </w:r>
      <w:r w:rsidR="00947AB7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P</w:t>
      </w:r>
      <w:r w:rsidR="00EC3C9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ërjashtohen nga detyrimi i dhënies së informacionit pranë institucioneve përkatëse administrative në lidhje me kohën, mënyrën e krijimit, mbajtjen apo posedimin e pasurive të deklaruara në përputhje me parashikimet e këtij ligji;</w:t>
      </w:r>
    </w:p>
    <w:p w14:paraId="645C9474" w14:textId="77777777" w:rsidR="00F118CA" w:rsidRPr="00C33785" w:rsidRDefault="00A56884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c)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ab/>
        <w:t>R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uajtje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sekretit, sipas përkufizimit të këtij ligji, për sa i përket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ligj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simit t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pasurive të dekla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ruara dhe deklarimit të elemente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ve t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pasqyrave financiare, sipas parashikimeve të këtij ligji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;</w:t>
      </w:r>
    </w:p>
    <w:p w14:paraId="4EB81004" w14:textId="77777777" w:rsidR="00F118CA" w:rsidRPr="00C33785" w:rsidRDefault="009B44EA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ç) </w:t>
      </w:r>
      <w:r w:rsidR="00947AB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G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aranci për subjektet, që kanë deklaruar shuma në të holla, për mosdiskriminimin në të ardhmen, në procedurat e përllogaritjes së detyrimeve tatimore;</w:t>
      </w:r>
    </w:p>
    <w:p w14:paraId="064B362F" w14:textId="77777777" w:rsidR="00F118CA" w:rsidRPr="00C33785" w:rsidRDefault="00A56884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d)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ab/>
      </w:r>
      <w:r w:rsidR="00947AB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ërjashtim nga ndjekja e procedurave hetimore dhe administrative në kuadër të ndëshkimit </w:t>
      </w:r>
      <w:r w:rsidR="00947AB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administrativ,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në lidhje me pasuritë e deklaruara sipas parashikimeve të këtij ligji, nëse nuk parashikohet ndryshe në këtë ligj;</w:t>
      </w:r>
    </w:p>
    <w:p w14:paraId="0E6A5C8E" w14:textId="78A304E8" w:rsidR="00F118CA" w:rsidRPr="00C33785" w:rsidRDefault="009B44EA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dh)</w:t>
      </w:r>
      <w:r w:rsidR="00A83501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947AB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ërjashtim nga ndjekja penale dhe procedimi penal</w:t>
      </w:r>
      <w:r w:rsidR="00947AB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në kuadër të ligjit penal të zbatueshëm në Republikën e Shqipërisë</w:t>
      </w:r>
      <w:r w:rsidR="00947AB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për vepra penale në </w:t>
      </w:r>
      <w:r w:rsidR="00A83501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fush</w:t>
      </w:r>
      <w:r w:rsidR="008A6BA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A83501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n </w:t>
      </w:r>
      <w:r w:rsidR="00312D15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tatimore dhe </w:t>
      </w:r>
      <w:r w:rsidR="00A83501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 doganave nga t</w:t>
      </w:r>
      <w:r w:rsidR="008A6BA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A83501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cilat burojn</w:t>
      </w:r>
      <w:r w:rsidR="008A6BA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A83501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EC1F0B"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>që lidhen drejtpërdrejt ose tërthorazi</w:t>
      </w:r>
      <w:r w:rsidR="00EC1F0B" w:rsidRPr="00C33785" w:rsidDel="00A8350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pasuritë e deklaruara sipas kushteve dhe parashikimeve të këtij ligji;</w:t>
      </w:r>
    </w:p>
    <w:p w14:paraId="216D5EE6" w14:textId="77777777" w:rsidR="00F118CA" w:rsidRPr="00C33785" w:rsidRDefault="00A56884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e)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ab/>
      </w:r>
      <w:r w:rsidR="00947AB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</w:t>
      </w:r>
      <w:r w:rsidR="001C143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osvënie të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masës së sekuestros apo</w:t>
      </w:r>
      <w:r w:rsidR="001C143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të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konfiskimit ndaj pasurive të deklaruara vullnetarisht, për shkaqe që burojnë nga zbatimi i këtij ligji. </w:t>
      </w:r>
    </w:p>
    <w:p w14:paraId="7BDE5094" w14:textId="77777777" w:rsidR="00784230" w:rsidRPr="00C33785" w:rsidRDefault="00784230" w:rsidP="00784230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1AC6325B" w14:textId="21003EA1" w:rsidR="00F118CA" w:rsidRPr="00C33785" w:rsidRDefault="00A83501" w:rsidP="001A2BE2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3</w:t>
      </w:r>
      <w:r w:rsidR="001A2B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. 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Çdo </w:t>
      </w:r>
      <w:r w:rsidR="001C143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dispozitë e kë</w:t>
      </w:r>
      <w:r w:rsidR="00CD534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tij ligji 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interpretohet në favor të subjekteve përfitues</w:t>
      </w:r>
      <w:r w:rsidR="001C143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.</w:t>
      </w:r>
    </w:p>
    <w:p w14:paraId="408698D0" w14:textId="77777777" w:rsidR="00784230" w:rsidRPr="00C33785" w:rsidRDefault="00784230" w:rsidP="00784230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06A12F8B" w14:textId="2503D10E" w:rsidR="00F118CA" w:rsidRPr="00C33785" w:rsidRDefault="00A83501" w:rsidP="00BD2249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4. 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Tatimet e paguara për efekt të deklarimit të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pasurive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nuk konsiderohen shpenzim i zbritshëm për efekte fiskale. </w:t>
      </w:r>
    </w:p>
    <w:p w14:paraId="70A9A203" w14:textId="77777777" w:rsidR="00784230" w:rsidRPr="00C33785" w:rsidRDefault="00784230" w:rsidP="00784230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36B947F9" w14:textId="76AB6637" w:rsidR="00F118CA" w:rsidRPr="00C33785" w:rsidRDefault="00A83501" w:rsidP="00BD2249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5. 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Në rastet e deklarimit të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element</w:t>
      </w:r>
      <w:r w:rsidR="001C143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ve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të pasqyrave financiare të drejtat e subjekteve përfituese, për aq sa janë të zbatueshme, shtrihen edhe te profesionistët e sektorit që kanë certifikuar veprimet e rideklaruara</w:t>
      </w:r>
      <w:r w:rsidR="001C143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sipas këtij ligji. </w:t>
      </w:r>
    </w:p>
    <w:p w14:paraId="7D0AF119" w14:textId="77777777" w:rsidR="00784230" w:rsidRPr="00C33785" w:rsidRDefault="00784230" w:rsidP="00784230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27D03D86" w14:textId="72A74D26" w:rsidR="00F118CA" w:rsidRPr="00C33785" w:rsidRDefault="00A83501" w:rsidP="00BD2249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6.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EC3C9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Parashikimet e këtij neni nuk zbatohen ndaj subjekteve të parashikuara nga neni </w:t>
      </w:r>
      <w:r w:rsidR="00354FDD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7</w:t>
      </w:r>
      <w:r w:rsidR="001C1432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</w:t>
      </w:r>
      <w:r w:rsidR="00EC3C99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i këtij ligji. </w:t>
      </w:r>
    </w:p>
    <w:p w14:paraId="7AD517D1" w14:textId="77777777" w:rsidR="00F118CA" w:rsidRPr="00C33785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</w:pPr>
    </w:p>
    <w:p w14:paraId="5BFF9A78" w14:textId="023B508B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br/>
      </w:r>
      <w:r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 xml:space="preserve">Neni </w:t>
      </w:r>
      <w:r w:rsidR="00312D15"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21</w:t>
      </w:r>
    </w:p>
    <w:p w14:paraId="77D5DD02" w14:textId="77777777" w:rsidR="00F118CA" w:rsidRPr="00C33785" w:rsidRDefault="00EC3C99" w:rsidP="00941F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lastRenderedPageBreak/>
        <w:t>Falja e gjobave/kamat</w:t>
      </w:r>
      <w:r w:rsidR="00784230"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ë</w:t>
      </w: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vonesave/penaliteteve p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nl-NL"/>
        </w:rPr>
        <w:t>ë</w:t>
      </w: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r veprimet me pasuritë e deklaruara</w:t>
      </w:r>
    </w:p>
    <w:p w14:paraId="628C99C0" w14:textId="77777777" w:rsidR="00784230" w:rsidRPr="00C33785" w:rsidRDefault="00784230" w:rsidP="00784230">
      <w:pPr>
        <w:pStyle w:val="Default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</w:p>
    <w:p w14:paraId="46F336B0" w14:textId="43EFAFB9" w:rsidR="00F118CA" w:rsidRPr="00C33785" w:rsidRDefault="00EC3C99" w:rsidP="00BD2249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1.</w:t>
      </w:r>
      <w:r w:rsidR="00784230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ab/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Të gjith</w:t>
      </w:r>
      <w:r w:rsidR="00784230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a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subjekte</w:t>
      </w:r>
      <w:r w:rsidR="00784230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ve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përfituese</w:t>
      </w:r>
      <w:r w:rsidR="00784230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sipas përcaktimeve të këtij ligji, u falen të gjitha gjobat/kamatëvonesat/penalitetet </w:t>
      </w:r>
      <w:r w:rsidR="00784230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e 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parashikuara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legjislacionin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ë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fuqi për </w:t>
      </w:r>
      <w:r w:rsidR="00EC1F0B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deklarimin 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 pasurisë në kuptim të këtij ligji</w:t>
      </w:r>
      <w:r w:rsidR="00784230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nëse brenda afatit të zb</w:t>
      </w:r>
      <w:r w:rsidR="00784230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atimit të këtij ligji kryejnë r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egjistrimin e pasurisë</w:t>
      </w:r>
      <w:r w:rsidR="00784230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në përputhje me parashikimet e legjislacionit në fuqi.</w:t>
      </w:r>
    </w:p>
    <w:p w14:paraId="7B85D2E7" w14:textId="77777777" w:rsidR="00784230" w:rsidRPr="00C33785" w:rsidRDefault="00784230" w:rsidP="00784230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57F8E75F" w14:textId="5D352F56" w:rsidR="00F118CA" w:rsidRPr="00C33785" w:rsidRDefault="00EC3C99" w:rsidP="00BD2249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2.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Parashikimet e këtij neni nuk zbatohen ndaj subjekteve të parashikuara nga neni </w:t>
      </w:r>
      <w:r w:rsidR="00312D15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7</w:t>
      </w:r>
      <w:r w:rsidR="00784230"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,</w:t>
      </w:r>
      <w:r w:rsidRPr="00C3378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i këtij ligji.</w:t>
      </w:r>
    </w:p>
    <w:p w14:paraId="02D1004E" w14:textId="77777777" w:rsidR="00F118CA" w:rsidRPr="00C33785" w:rsidRDefault="00F118CA" w:rsidP="00784230">
      <w:pPr>
        <w:pStyle w:val="Defaul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3B45CBA5" w14:textId="77777777" w:rsidR="00AC1AC2" w:rsidRPr="00C33785" w:rsidRDefault="00AC1AC2" w:rsidP="00BD2249">
      <w:pPr>
        <w:pStyle w:val="NeniTitull"/>
        <w:keepNext w:val="0"/>
        <w:jc w:val="left"/>
        <w:rPr>
          <w:lang w:val="it-IT"/>
        </w:rPr>
      </w:pPr>
    </w:p>
    <w:p w14:paraId="2DF442B3" w14:textId="77777777" w:rsidR="00AC1AC2" w:rsidRPr="00C33785" w:rsidRDefault="00AC1AC2" w:rsidP="00784230">
      <w:pPr>
        <w:pStyle w:val="Defaul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27056D2E" w14:textId="77777777" w:rsidR="00F118CA" w:rsidRPr="00C33785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</w:p>
    <w:p w14:paraId="163A4413" w14:textId="77777777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SEKSIONI II</w:t>
      </w:r>
    </w:p>
    <w:p w14:paraId="54524685" w14:textId="77777777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MBI AMNISTINE PENALE </w:t>
      </w:r>
    </w:p>
    <w:p w14:paraId="7368504D" w14:textId="77777777" w:rsidR="00F118CA" w:rsidRPr="00C33785" w:rsidRDefault="00F118CA" w:rsidP="00941F17">
      <w:pPr>
        <w:pStyle w:val="NeniTitull"/>
        <w:jc w:val="left"/>
        <w:rPr>
          <w:sz w:val="28"/>
          <w:szCs w:val="28"/>
          <w:shd w:val="clear" w:color="auto" w:fill="FFFFFF"/>
          <w:lang w:val="it-IT"/>
        </w:rPr>
      </w:pPr>
    </w:p>
    <w:p w14:paraId="03DDA113" w14:textId="7952F441" w:rsidR="00F118CA" w:rsidRPr="00C33785" w:rsidRDefault="00EC3C99" w:rsidP="00941F17">
      <w:pPr>
        <w:pStyle w:val="NeniTitull"/>
        <w:rPr>
          <w:bCs w:val="0"/>
          <w:sz w:val="28"/>
          <w:szCs w:val="28"/>
          <w:shd w:val="clear" w:color="auto" w:fill="FFFFFF"/>
          <w:lang w:val="it-IT"/>
        </w:rPr>
      </w:pPr>
      <w:r w:rsidRPr="00C33785">
        <w:rPr>
          <w:bCs w:val="0"/>
          <w:sz w:val="28"/>
          <w:szCs w:val="28"/>
          <w:shd w:val="clear" w:color="auto" w:fill="FFFFFF"/>
          <w:lang w:val="it-IT"/>
        </w:rPr>
        <w:t xml:space="preserve">Neni </w:t>
      </w:r>
      <w:r w:rsidR="00312D15" w:rsidRPr="00C33785">
        <w:rPr>
          <w:bCs w:val="0"/>
          <w:sz w:val="28"/>
          <w:szCs w:val="28"/>
          <w:shd w:val="clear" w:color="auto" w:fill="FFFFFF"/>
          <w:lang w:val="it-IT"/>
        </w:rPr>
        <w:t>22</w:t>
      </w:r>
    </w:p>
    <w:p w14:paraId="6878F632" w14:textId="77777777" w:rsidR="00F118CA" w:rsidRPr="00C33785" w:rsidRDefault="00EC3C99" w:rsidP="00941F17">
      <w:pPr>
        <w:pStyle w:val="NeniTitull"/>
        <w:rPr>
          <w:sz w:val="28"/>
          <w:szCs w:val="28"/>
          <w:shd w:val="clear" w:color="auto" w:fill="FFFFFF"/>
          <w:lang w:val="it-IT"/>
        </w:rPr>
      </w:pPr>
      <w:r w:rsidRPr="00C33785">
        <w:rPr>
          <w:sz w:val="28"/>
          <w:szCs w:val="28"/>
          <w:shd w:val="clear" w:color="auto" w:fill="FFFFFF"/>
          <w:lang w:val="it-IT"/>
        </w:rPr>
        <w:t xml:space="preserve">Kushtet për dhënien e amnistisë nga ndjekja penale </w:t>
      </w:r>
    </w:p>
    <w:p w14:paraId="0389C106" w14:textId="77777777" w:rsidR="00F118CA" w:rsidRPr="00C33785" w:rsidRDefault="00F118CA" w:rsidP="00941F17">
      <w:pPr>
        <w:pStyle w:val="BodyAA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56BEA306" w14:textId="38399197" w:rsidR="00F118CA" w:rsidRPr="00C33785" w:rsidRDefault="00EC3C99" w:rsidP="00BD2249">
      <w:pPr>
        <w:pStyle w:val="BodyAA"/>
        <w:numPr>
          <w:ilvl w:val="3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B1222">
        <w:rPr>
          <w:rFonts w:ascii="Times New Roman" w:hAnsi="Times New Roman" w:cs="Times New Roman"/>
          <w:sz w:val="28"/>
          <w:szCs w:val="28"/>
          <w:u w:color="1C1E21"/>
          <w:shd w:val="clear" w:color="auto" w:fill="FFFFFF"/>
          <w:lang w:val="de-DE"/>
        </w:rPr>
        <w:t>Subjektet përfitues</w:t>
      </w:r>
      <w:r w:rsidR="00784230" w:rsidRPr="00AB1222">
        <w:rPr>
          <w:rFonts w:ascii="Times New Roman" w:hAnsi="Times New Roman" w:cs="Times New Roman"/>
          <w:sz w:val="28"/>
          <w:szCs w:val="28"/>
          <w:u w:color="1C1E21"/>
          <w:shd w:val="clear" w:color="auto" w:fill="FFFFFF"/>
          <w:lang w:val="de-DE"/>
        </w:rPr>
        <w:t>e, ndaj të cila</w:t>
      </w:r>
      <w:r w:rsidRPr="00AB1222">
        <w:rPr>
          <w:rFonts w:ascii="Times New Roman" w:hAnsi="Times New Roman" w:cs="Times New Roman"/>
          <w:sz w:val="28"/>
          <w:szCs w:val="28"/>
          <w:u w:color="1C1E21"/>
          <w:shd w:val="clear" w:color="auto" w:fill="FFFFFF"/>
          <w:lang w:val="de-DE"/>
        </w:rPr>
        <w:t>ve është lëshuar vërtetimi përkatës i përfundimit të procesit të deklarimit vullnetar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>, përjashtohen nga ndjekja penale për veprat penale</w:t>
      </w:r>
      <w:r w:rsidR="00EC1F0B"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n</w:t>
      </w:r>
      <w:r w:rsidR="008A6BA7" w:rsidRPr="00C33785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C1F0B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fush</w:t>
      </w:r>
      <w:r w:rsidR="008A6BA7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EC1F0B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n tatimore dhe e doganave </w:t>
      </w:r>
      <w:r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>që lidhen drejtpërdrejt ose tërthorazi me krijimin dhe disponimin e pasurisë së deklaruar</w:t>
      </w:r>
      <w:r w:rsidR="00784230"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>,</w:t>
      </w:r>
      <w:r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 xml:space="preserve"> sipas kushteve të përcaktuar</w:t>
      </w:r>
      <w:r w:rsidR="00784230"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>a</w:t>
      </w:r>
      <w:r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 xml:space="preserve"> në këtë ligj</w:t>
      </w:r>
      <w:r w:rsidRPr="00C33785">
        <w:rPr>
          <w:rFonts w:ascii="Times New Roman" w:hAnsi="Times New Roman" w:cs="Times New Roman"/>
          <w:sz w:val="28"/>
          <w:szCs w:val="28"/>
          <w:lang w:val="it-IT"/>
        </w:rPr>
        <w:t xml:space="preserve">, të kryera deri në datën e hyrjes në fuqi të këtij ligji.  </w:t>
      </w:r>
    </w:p>
    <w:p w14:paraId="6A80FE96" w14:textId="77777777" w:rsidR="00784230" w:rsidRPr="00C33785" w:rsidRDefault="00784230" w:rsidP="00784230">
      <w:pPr>
        <w:pStyle w:val="BodyAA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71B39F6C" w14:textId="25AD02D9" w:rsidR="00F118CA" w:rsidRPr="00ED7519" w:rsidRDefault="00EC3C99" w:rsidP="00BD2249">
      <w:pPr>
        <w:pStyle w:val="BodyA"/>
        <w:jc w:val="both"/>
        <w:rPr>
          <w:sz w:val="28"/>
          <w:szCs w:val="28"/>
          <w:shd w:val="clear" w:color="auto" w:fill="FFFFFF"/>
          <w:vertAlign w:val="subscript"/>
          <w:lang w:val="it-IT"/>
        </w:rPr>
      </w:pPr>
      <w:r w:rsidRPr="00ED7519">
        <w:rPr>
          <w:sz w:val="28"/>
          <w:szCs w:val="28"/>
          <w:u w:color="1C1E21"/>
          <w:shd w:val="clear" w:color="auto" w:fill="FFFFFF"/>
          <w:lang w:val="it-IT"/>
        </w:rPr>
        <w:t xml:space="preserve">2. </w:t>
      </w:r>
      <w:r w:rsidR="00784230" w:rsidRPr="00ED7519">
        <w:rPr>
          <w:sz w:val="28"/>
          <w:szCs w:val="28"/>
          <w:u w:color="1C1E21"/>
          <w:shd w:val="clear" w:color="auto" w:fill="FFFFFF"/>
          <w:lang w:val="it-IT"/>
        </w:rPr>
        <w:tab/>
      </w:r>
      <w:r w:rsidRPr="00ED7519">
        <w:rPr>
          <w:sz w:val="28"/>
          <w:szCs w:val="28"/>
          <w:u w:color="1C1E21"/>
          <w:shd w:val="clear" w:color="auto" w:fill="FFFFFF"/>
          <w:lang w:val="it-IT"/>
        </w:rPr>
        <w:t>Nuk p</w:t>
      </w:r>
      <w:r w:rsidRPr="00AB1222">
        <w:rPr>
          <w:sz w:val="28"/>
          <w:szCs w:val="28"/>
          <w:u w:color="1C1E21"/>
          <w:shd w:val="clear" w:color="auto" w:fill="FFFFFF"/>
          <w:lang w:val="nl-NL"/>
        </w:rPr>
        <w:t>ë</w:t>
      </w:r>
      <w:r w:rsidRPr="00ED7519">
        <w:rPr>
          <w:sz w:val="28"/>
          <w:szCs w:val="28"/>
          <w:u w:color="1C1E21"/>
          <w:shd w:val="clear" w:color="auto" w:fill="FFFFFF"/>
          <w:lang w:val="it-IT"/>
        </w:rPr>
        <w:t>rfitojn</w:t>
      </w:r>
      <w:r w:rsidRPr="00AB1222">
        <w:rPr>
          <w:sz w:val="28"/>
          <w:szCs w:val="28"/>
          <w:u w:color="1C1E21"/>
          <w:shd w:val="clear" w:color="auto" w:fill="FFFFFF"/>
          <w:lang w:val="nl-NL"/>
        </w:rPr>
        <w:t xml:space="preserve">ë </w:t>
      </w:r>
      <w:r w:rsidRPr="00AB1222">
        <w:rPr>
          <w:sz w:val="28"/>
          <w:szCs w:val="28"/>
          <w:u w:color="1C1E21"/>
          <w:shd w:val="clear" w:color="auto" w:fill="FFFFFF"/>
          <w:lang w:val="sv-SE"/>
        </w:rPr>
        <w:t xml:space="preserve">nga parashikimet e </w:t>
      </w:r>
      <w:r w:rsidRPr="00ED7519">
        <w:rPr>
          <w:sz w:val="28"/>
          <w:szCs w:val="28"/>
          <w:u w:color="1C1E21"/>
          <w:shd w:val="clear" w:color="auto" w:fill="FFFFFF"/>
          <w:lang w:val="it-IT"/>
        </w:rPr>
        <w:t>pikës 1</w:t>
      </w:r>
      <w:r w:rsidR="00784230" w:rsidRPr="00ED7519">
        <w:rPr>
          <w:sz w:val="28"/>
          <w:szCs w:val="28"/>
          <w:u w:color="1C1E21"/>
          <w:shd w:val="clear" w:color="auto" w:fill="FFFFFF"/>
          <w:lang w:val="it-IT"/>
        </w:rPr>
        <w:t>,</w:t>
      </w:r>
      <w:r w:rsidRPr="00ED7519">
        <w:rPr>
          <w:sz w:val="28"/>
          <w:szCs w:val="28"/>
          <w:u w:color="1C1E21"/>
          <w:shd w:val="clear" w:color="auto" w:fill="FFFFFF"/>
          <w:lang w:val="it-IT"/>
        </w:rPr>
        <w:t xml:space="preserve"> të k</w:t>
      </w:r>
      <w:r w:rsidRPr="00AB1222">
        <w:rPr>
          <w:sz w:val="28"/>
          <w:szCs w:val="28"/>
          <w:u w:color="1C1E21"/>
          <w:shd w:val="clear" w:color="auto" w:fill="FFFFFF"/>
          <w:lang w:val="nl-NL"/>
        </w:rPr>
        <w:t>ë</w:t>
      </w:r>
      <w:r w:rsidRPr="00ED7519">
        <w:rPr>
          <w:sz w:val="28"/>
          <w:szCs w:val="28"/>
          <w:u w:color="1C1E21"/>
          <w:shd w:val="clear" w:color="auto" w:fill="FFFFFF"/>
          <w:lang w:val="it-IT"/>
        </w:rPr>
        <w:t xml:space="preserve">tij </w:t>
      </w:r>
      <w:r w:rsidRPr="00AB1222">
        <w:rPr>
          <w:sz w:val="28"/>
          <w:szCs w:val="28"/>
          <w:u w:color="1C1E21"/>
          <w:shd w:val="clear" w:color="auto" w:fill="FFFFFF"/>
          <w:lang w:val="de-DE"/>
        </w:rPr>
        <w:t>nen</w:t>
      </w:r>
      <w:r w:rsidRPr="00ED7519">
        <w:rPr>
          <w:sz w:val="28"/>
          <w:szCs w:val="28"/>
          <w:u w:color="1C1E21"/>
          <w:shd w:val="clear" w:color="auto" w:fill="FFFFFF"/>
          <w:lang w:val="it-IT"/>
        </w:rPr>
        <w:t xml:space="preserve">i, subjektet e parashikuara në nenin </w:t>
      </w:r>
      <w:r w:rsidR="00312D15" w:rsidRPr="00ED7519">
        <w:rPr>
          <w:sz w:val="28"/>
          <w:szCs w:val="28"/>
          <w:u w:color="1C1E21"/>
          <w:shd w:val="clear" w:color="auto" w:fill="FFFFFF"/>
          <w:lang w:val="it-IT"/>
        </w:rPr>
        <w:t>7</w:t>
      </w:r>
      <w:r w:rsidR="00784230" w:rsidRPr="00ED7519">
        <w:rPr>
          <w:sz w:val="28"/>
          <w:szCs w:val="28"/>
          <w:u w:color="1C1E21"/>
          <w:shd w:val="clear" w:color="auto" w:fill="FFFFFF"/>
          <w:lang w:val="it-IT"/>
        </w:rPr>
        <w:t>,</w:t>
      </w:r>
      <w:r w:rsidRPr="00ED7519">
        <w:rPr>
          <w:sz w:val="28"/>
          <w:szCs w:val="28"/>
          <w:u w:color="1C1E21"/>
          <w:shd w:val="clear" w:color="auto" w:fill="FFFFFF"/>
          <w:lang w:val="it-IT"/>
        </w:rPr>
        <w:t xml:space="preserve"> të këtij ligji. </w:t>
      </w:r>
    </w:p>
    <w:p w14:paraId="12F7F7C2" w14:textId="77777777" w:rsidR="00F118CA" w:rsidRPr="00ED7519" w:rsidRDefault="00F118CA" w:rsidP="00941F17">
      <w:pPr>
        <w:pStyle w:val="Default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4DE89B54" w14:textId="77777777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KREU IV</w:t>
      </w:r>
    </w:p>
    <w:p w14:paraId="6F9BB4CA" w14:textId="77777777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DISPOZITA TË FUNDIT DHE KALIMTARE</w:t>
      </w:r>
    </w:p>
    <w:p w14:paraId="437389F7" w14:textId="77777777" w:rsidR="00F118CA" w:rsidRPr="00C33785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</w:p>
    <w:p w14:paraId="4280A7D1" w14:textId="371183AD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 xml:space="preserve">Neni </w:t>
      </w:r>
      <w:r w:rsidR="00354FDD"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23</w:t>
      </w:r>
    </w:p>
    <w:p w14:paraId="5CB2C3A8" w14:textId="77777777" w:rsidR="003A04CB" w:rsidRPr="00C33785" w:rsidRDefault="00941F17" w:rsidP="00941F17">
      <w:pPr>
        <w:pStyle w:val="Normal1"/>
        <w:tabs>
          <w:tab w:val="center" w:pos="4680"/>
          <w:tab w:val="left" w:pos="8580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ab/>
      </w:r>
      <w:r w:rsidR="00EC3C99"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Koha e zbatimit</w:t>
      </w:r>
    </w:p>
    <w:p w14:paraId="5108EFDA" w14:textId="77777777" w:rsidR="00F118CA" w:rsidRPr="00C33785" w:rsidRDefault="00941F17" w:rsidP="00A56884">
      <w:pPr>
        <w:pStyle w:val="Normal1"/>
        <w:tabs>
          <w:tab w:val="center" w:pos="4680"/>
          <w:tab w:val="left" w:pos="8580"/>
        </w:tabs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ab/>
      </w:r>
    </w:p>
    <w:p w14:paraId="5EE666A5" w14:textId="2F8B83C1" w:rsidR="003A04CB" w:rsidRPr="00C33785" w:rsidRDefault="008C3FA8" w:rsidP="00BD2249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1.</w:t>
      </w:r>
      <w:r w:rsidR="003A04CB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ab/>
      </w:r>
      <w:r w:rsidR="0059395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Për subjektet deklaruese ky 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ligj zbatohet </w:t>
      </w:r>
      <w:r w:rsidR="0059395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59395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 nj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59395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afat 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deri në </w:t>
      </w:r>
      <w:r w:rsidR="00DF4733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9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3A04CB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(</w:t>
      </w:r>
      <w:r w:rsidR="00DF4733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nëntë</w:t>
      </w:r>
      <w:r w:rsidR="00784230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) 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muaj</w:t>
      </w:r>
      <w:r w:rsidR="00EA500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7245E2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nga data e</w:t>
      </w:r>
      <w:r w:rsidR="00EA500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fillimit të efekteve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59395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59395D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tij.</w:t>
      </w:r>
    </w:p>
    <w:p w14:paraId="47FCA9B9" w14:textId="77777777" w:rsidR="003A04CB" w:rsidRPr="00C33785" w:rsidRDefault="003A04CB" w:rsidP="00A56884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4307F99F" w14:textId="77777777" w:rsidR="00F118CA" w:rsidRPr="00C33785" w:rsidRDefault="00A56884" w:rsidP="00BD2249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2. 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Për organet e administratës publike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të përfshira në procesin e deklarimit vullnetar të pasurive, </w:t>
      </w:r>
      <w:r w:rsidR="008C3FA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afati i zbatimit t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8C3FA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ligjit 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shtrihet deri në përfundimin e shqyrtimit të deklarimeve të kryera</w:t>
      </w:r>
      <w:r w:rsidR="00784230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brenda afatit të</w:t>
      </w:r>
      <w:r w:rsidR="008C3FA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parashikuar n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8C3FA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pik</w:t>
      </w:r>
      <w:r w:rsidR="008541E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8C3FA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 1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784230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të këtij neni,</w:t>
      </w:r>
      <w:r w:rsidR="00EC3C99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sipas përcaktimeve të këtij ligji. </w:t>
      </w:r>
    </w:p>
    <w:p w14:paraId="24001351" w14:textId="77777777" w:rsidR="00F118CA" w:rsidRPr="00C33785" w:rsidRDefault="00F118CA" w:rsidP="00941F17">
      <w:pPr>
        <w:pStyle w:val="Normal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31F1DA00" w14:textId="1F1E115F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 xml:space="preserve">Neni </w:t>
      </w:r>
      <w:r w:rsidR="00354FDD"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24</w:t>
      </w:r>
    </w:p>
    <w:p w14:paraId="26450818" w14:textId="77777777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Aktet nënligjore</w:t>
      </w:r>
    </w:p>
    <w:p w14:paraId="41544F3E" w14:textId="77777777" w:rsidR="00F118CA" w:rsidRPr="00C33785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6A590BEA" w14:textId="7718F2D5" w:rsidR="00E11F3F" w:rsidRPr="00C33785" w:rsidRDefault="00EC3C99" w:rsidP="00E11F3F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Ngarkohet ministri përgjegjës për financat për nxjerrjen e akte</w:t>
      </w:r>
      <w:r w:rsidR="003A04CB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ve nënligjore në zbatim të </w:t>
      </w:r>
      <w:r w:rsidR="00AF06A6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nenit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AF06A6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8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, pika 4, </w:t>
      </w:r>
      <w:r w:rsidR="00AF06A6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nenit </w:t>
      </w:r>
      <w:r w:rsidR="00DB3CB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9</w:t>
      </w:r>
      <w:r w:rsidR="00AF06A6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 pika 2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, </w:t>
      </w:r>
      <w:r w:rsidR="00DB3CB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neni 10 pika 4 </w:t>
      </w:r>
      <w:r w:rsidR="00AF06A6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nenit 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1</w:t>
      </w:r>
      <w:r w:rsidR="00DB3CB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5 pika 1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, </w:t>
      </w:r>
      <w:r w:rsidR="00DB3CB4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dhe 17, pika 2 dhe neni 19 pika 2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të këtij ligji</w:t>
      </w:r>
      <w:r w:rsidR="003A04CB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="002E31E1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brenda </w:t>
      </w:r>
      <w:r w:rsidR="00DF4733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1</w:t>
      </w:r>
      <w:r w:rsidR="002E31E1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(</w:t>
      </w:r>
      <w:r w:rsidR="00DF4733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një</w:t>
      </w:r>
      <w:r w:rsidR="003A04CB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)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muaji nga hyrja në fuqi e tij.</w:t>
      </w:r>
    </w:p>
    <w:p w14:paraId="696C69C6" w14:textId="33FB3A62" w:rsidR="00F118CA" w:rsidRPr="00C33785" w:rsidRDefault="00EC3C99" w:rsidP="00BD2249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</w:p>
    <w:p w14:paraId="7F22BDB9" w14:textId="48C26C5A" w:rsidR="00F118CA" w:rsidRPr="00C337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 xml:space="preserve">Neni </w:t>
      </w:r>
      <w:r w:rsidR="00354FDD"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25</w:t>
      </w:r>
    </w:p>
    <w:p w14:paraId="72D55884" w14:textId="77777777" w:rsidR="00F118CA" w:rsidRPr="00C337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Hyrja në fuqi</w:t>
      </w:r>
    </w:p>
    <w:p w14:paraId="7DB1B8F5" w14:textId="77777777" w:rsidR="00F118CA" w:rsidRPr="00C33785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</w:p>
    <w:p w14:paraId="26119CB2" w14:textId="330951D2" w:rsidR="00F118CA" w:rsidRPr="00C33785" w:rsidRDefault="00EC3C99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Ky ligj hyn në fuqi 15 ditë pas botimit në </w:t>
      </w:r>
      <w:r w:rsidR="003A04CB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“Fletoren z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yrtare</w:t>
      </w:r>
      <w:r w:rsidR="003A04CB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”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dhe</w:t>
      </w:r>
      <w:r w:rsidR="005075C1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EA500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i </w:t>
      </w:r>
      <w:r w:rsidR="005075C1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fillon </w:t>
      </w:r>
      <w:r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efektet 30 ditë </w:t>
      </w:r>
      <w:r w:rsidR="005075C1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pas hyrjes n</w:t>
      </w:r>
      <w:r w:rsidR="00EA500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="005075C1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fuqi</w:t>
      </w:r>
      <w:r w:rsidR="00EA5008" w:rsidRPr="00C3378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.</w:t>
      </w:r>
    </w:p>
    <w:p w14:paraId="0CB51EBA" w14:textId="77777777" w:rsidR="003A04CB" w:rsidRPr="00C33785" w:rsidRDefault="003A04CB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1B6872AE" w14:textId="77777777" w:rsidR="003A04CB" w:rsidRPr="00C33785" w:rsidRDefault="003A04CB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11043E07" w14:textId="77777777" w:rsidR="003A04CB" w:rsidRPr="00C33785" w:rsidRDefault="003A04CB" w:rsidP="003A04CB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K R Y E T A R I</w:t>
      </w:r>
    </w:p>
    <w:p w14:paraId="6ACC4A96" w14:textId="77777777" w:rsidR="003A04CB" w:rsidRPr="00C33785" w:rsidRDefault="003A04CB" w:rsidP="003A04CB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</w:p>
    <w:p w14:paraId="3A56579A" w14:textId="77777777" w:rsidR="0087321C" w:rsidRPr="00C33785" w:rsidRDefault="0087321C" w:rsidP="003A04CB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  <w:r w:rsidRPr="00C337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LINDITA NIKOLLA</w:t>
      </w:r>
    </w:p>
    <w:p w14:paraId="3E2F7DF0" w14:textId="77777777" w:rsidR="003A04CB" w:rsidRPr="00C33785" w:rsidRDefault="003A04CB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sectPr w:rsidR="003A04CB" w:rsidRPr="00C33785" w:rsidSect="00A56884">
      <w:footerReference w:type="default" r:id="rId12"/>
      <w:pgSz w:w="11907" w:h="16839" w:code="9"/>
      <w:pgMar w:top="630" w:right="1440" w:bottom="1440" w:left="153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6363F" w14:textId="77777777" w:rsidR="004A3F7F" w:rsidRDefault="004A3F7F">
      <w:r>
        <w:separator/>
      </w:r>
    </w:p>
  </w:endnote>
  <w:endnote w:type="continuationSeparator" w:id="0">
    <w:p w14:paraId="5E8281FA" w14:textId="77777777" w:rsidR="004A3F7F" w:rsidRDefault="004A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550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8DC9B" w14:textId="77777777" w:rsidR="00312D15" w:rsidRDefault="00312D15">
        <w:pPr>
          <w:pStyle w:val="Fundiifaqe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51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2041F9D" w14:textId="77777777" w:rsidR="00312D15" w:rsidRDefault="00312D1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2C62F" w14:textId="77777777" w:rsidR="004A3F7F" w:rsidRDefault="004A3F7F">
      <w:r>
        <w:separator/>
      </w:r>
    </w:p>
  </w:footnote>
  <w:footnote w:type="continuationSeparator" w:id="0">
    <w:p w14:paraId="171A3802" w14:textId="77777777" w:rsidR="004A3F7F" w:rsidRDefault="004A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2C3"/>
    <w:multiLevelType w:val="hybridMultilevel"/>
    <w:tmpl w:val="71C65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14DD"/>
    <w:multiLevelType w:val="hybridMultilevel"/>
    <w:tmpl w:val="F5F8B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D42"/>
    <w:multiLevelType w:val="hybridMultilevel"/>
    <w:tmpl w:val="5BBA50CA"/>
    <w:styleLink w:val="ImportedStyle4"/>
    <w:lvl w:ilvl="0" w:tplc="B234FB4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871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F064F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B612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02D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AEE9F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0CB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5EF9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0894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FB0C1A"/>
    <w:multiLevelType w:val="hybridMultilevel"/>
    <w:tmpl w:val="C38ECDA2"/>
    <w:styleLink w:val="ImportedStyle3"/>
    <w:lvl w:ilvl="0" w:tplc="407AE8D4">
      <w:start w:val="1"/>
      <w:numFmt w:val="lowerLetter"/>
      <w:lvlText w:val="%1)"/>
      <w:lvlJc w:val="left"/>
      <w:pPr>
        <w:ind w:left="1080" w:hanging="48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7A492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A8B7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16415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4696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6E86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CCB2F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85AD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D630D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7FE3CD9"/>
    <w:multiLevelType w:val="hybridMultilevel"/>
    <w:tmpl w:val="15CA4718"/>
    <w:styleLink w:val="ImportedStyle1"/>
    <w:lvl w:ilvl="0" w:tplc="B4DCD910">
      <w:start w:val="1"/>
      <w:numFmt w:val="lowerLetter"/>
      <w:lvlText w:val="%1)"/>
      <w:lvlJc w:val="left"/>
      <w:pPr>
        <w:tabs>
          <w:tab w:val="num" w:pos="720"/>
        </w:tabs>
        <w:ind w:left="39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C4792">
      <w:start w:val="1"/>
      <w:numFmt w:val="lowerLetter"/>
      <w:lvlText w:val="%2."/>
      <w:lvlJc w:val="left"/>
      <w:pPr>
        <w:tabs>
          <w:tab w:val="num" w:pos="1770"/>
        </w:tabs>
        <w:ind w:left="144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1EF94A">
      <w:start w:val="1"/>
      <w:numFmt w:val="lowerRoman"/>
      <w:lvlText w:val="%3."/>
      <w:lvlJc w:val="left"/>
      <w:pPr>
        <w:tabs>
          <w:tab w:val="num" w:pos="2490"/>
        </w:tabs>
        <w:ind w:left="216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F0CF0E">
      <w:start w:val="1"/>
      <w:numFmt w:val="decimal"/>
      <w:lvlText w:val="%4."/>
      <w:lvlJc w:val="left"/>
      <w:pPr>
        <w:tabs>
          <w:tab w:val="num" w:pos="3210"/>
        </w:tabs>
        <w:ind w:left="288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2FC2A">
      <w:start w:val="1"/>
      <w:numFmt w:val="lowerLetter"/>
      <w:lvlText w:val="%5."/>
      <w:lvlJc w:val="left"/>
      <w:pPr>
        <w:tabs>
          <w:tab w:val="num" w:pos="3930"/>
        </w:tabs>
        <w:ind w:left="360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4693C">
      <w:start w:val="1"/>
      <w:numFmt w:val="lowerRoman"/>
      <w:lvlText w:val="%6."/>
      <w:lvlJc w:val="left"/>
      <w:pPr>
        <w:tabs>
          <w:tab w:val="num" w:pos="4650"/>
        </w:tabs>
        <w:ind w:left="432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8A4D2A">
      <w:start w:val="1"/>
      <w:numFmt w:val="decimal"/>
      <w:lvlText w:val="%7."/>
      <w:lvlJc w:val="left"/>
      <w:pPr>
        <w:tabs>
          <w:tab w:val="num" w:pos="5370"/>
        </w:tabs>
        <w:ind w:left="504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B4DDDE">
      <w:start w:val="1"/>
      <w:numFmt w:val="lowerLetter"/>
      <w:lvlText w:val="%8."/>
      <w:lvlJc w:val="left"/>
      <w:pPr>
        <w:tabs>
          <w:tab w:val="num" w:pos="6090"/>
        </w:tabs>
        <w:ind w:left="576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8B50A">
      <w:start w:val="1"/>
      <w:numFmt w:val="lowerRoman"/>
      <w:lvlText w:val="%9."/>
      <w:lvlJc w:val="left"/>
      <w:pPr>
        <w:tabs>
          <w:tab w:val="num" w:pos="6810"/>
        </w:tabs>
        <w:ind w:left="648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FCA6242"/>
    <w:multiLevelType w:val="hybridMultilevel"/>
    <w:tmpl w:val="15CA4718"/>
    <w:numStyleLink w:val="ImportedStyle1"/>
  </w:abstractNum>
  <w:abstractNum w:abstractNumId="6">
    <w:nsid w:val="102B6D81"/>
    <w:multiLevelType w:val="hybridMultilevel"/>
    <w:tmpl w:val="7078450A"/>
    <w:styleLink w:val="ImportedStyle7"/>
    <w:lvl w:ilvl="0" w:tplc="0D64397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ECE2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1A081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46F6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36D8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6294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642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322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6CE3C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6270FE3"/>
    <w:multiLevelType w:val="hybridMultilevel"/>
    <w:tmpl w:val="5BD09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40A62"/>
    <w:multiLevelType w:val="hybridMultilevel"/>
    <w:tmpl w:val="C3366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C330D"/>
    <w:multiLevelType w:val="hybridMultilevel"/>
    <w:tmpl w:val="BDA01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01CE8"/>
    <w:multiLevelType w:val="hybridMultilevel"/>
    <w:tmpl w:val="C38ECDA2"/>
    <w:numStyleLink w:val="ImportedStyle3"/>
  </w:abstractNum>
  <w:abstractNum w:abstractNumId="11">
    <w:nsid w:val="1D03258F"/>
    <w:multiLevelType w:val="hybridMultilevel"/>
    <w:tmpl w:val="34F02E50"/>
    <w:styleLink w:val="ImportedStyle2"/>
    <w:lvl w:ilvl="0" w:tplc="0E842C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6EDC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CCBA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7466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443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9C9CE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A9F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0CC0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8A6D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34E2E7E"/>
    <w:multiLevelType w:val="hybridMultilevel"/>
    <w:tmpl w:val="2DCEC0EE"/>
    <w:numStyleLink w:val="ImportedStyle5"/>
  </w:abstractNum>
  <w:abstractNum w:abstractNumId="13">
    <w:nsid w:val="2A1805F0"/>
    <w:multiLevelType w:val="hybridMultilevel"/>
    <w:tmpl w:val="CE60F87A"/>
    <w:numStyleLink w:val="ImportedStyle6"/>
  </w:abstractNum>
  <w:abstractNum w:abstractNumId="14">
    <w:nsid w:val="2A4F651C"/>
    <w:multiLevelType w:val="hybridMultilevel"/>
    <w:tmpl w:val="7D083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B15EA"/>
    <w:multiLevelType w:val="hybridMultilevel"/>
    <w:tmpl w:val="5BBA50CA"/>
    <w:numStyleLink w:val="ImportedStyle4"/>
  </w:abstractNum>
  <w:abstractNum w:abstractNumId="16">
    <w:nsid w:val="3FEE59CD"/>
    <w:multiLevelType w:val="hybridMultilevel"/>
    <w:tmpl w:val="23C83864"/>
    <w:numStyleLink w:val="Numbered"/>
  </w:abstractNum>
  <w:abstractNum w:abstractNumId="17">
    <w:nsid w:val="42DA7A10"/>
    <w:multiLevelType w:val="hybridMultilevel"/>
    <w:tmpl w:val="3AD41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75E99"/>
    <w:multiLevelType w:val="hybridMultilevel"/>
    <w:tmpl w:val="7078450A"/>
    <w:numStyleLink w:val="ImportedStyle7"/>
  </w:abstractNum>
  <w:abstractNum w:abstractNumId="19">
    <w:nsid w:val="51DB78BC"/>
    <w:multiLevelType w:val="hybridMultilevel"/>
    <w:tmpl w:val="6C3E01A2"/>
    <w:lvl w:ilvl="0" w:tplc="1C08CF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6456269"/>
    <w:multiLevelType w:val="hybridMultilevel"/>
    <w:tmpl w:val="23C83864"/>
    <w:styleLink w:val="Numbered"/>
    <w:lvl w:ilvl="0" w:tplc="AAE468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B23E5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8AD8A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1271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4495C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EA3CE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7AE50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16452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C81EE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9BC50BF"/>
    <w:multiLevelType w:val="hybridMultilevel"/>
    <w:tmpl w:val="2A38147E"/>
    <w:lvl w:ilvl="0" w:tplc="A628CDB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073602"/>
    <w:multiLevelType w:val="hybridMultilevel"/>
    <w:tmpl w:val="7CF0A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85A24"/>
    <w:multiLevelType w:val="hybridMultilevel"/>
    <w:tmpl w:val="0560AA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76871"/>
    <w:multiLevelType w:val="hybridMultilevel"/>
    <w:tmpl w:val="6D18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F07F9"/>
    <w:multiLevelType w:val="hybridMultilevel"/>
    <w:tmpl w:val="2DCEC0EE"/>
    <w:styleLink w:val="ImportedStyle5"/>
    <w:lvl w:ilvl="0" w:tplc="F264748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D63F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A5BF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F28D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247F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C6CBC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E5C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4E4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E22C6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86B0542"/>
    <w:multiLevelType w:val="hybridMultilevel"/>
    <w:tmpl w:val="810E7318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420E2"/>
    <w:multiLevelType w:val="hybridMultilevel"/>
    <w:tmpl w:val="7F86AAAA"/>
    <w:lvl w:ilvl="0" w:tplc="10DC1AE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799A6909"/>
    <w:multiLevelType w:val="hybridMultilevel"/>
    <w:tmpl w:val="34F02E50"/>
    <w:numStyleLink w:val="ImportedStyle2"/>
  </w:abstractNum>
  <w:abstractNum w:abstractNumId="29">
    <w:nsid w:val="7A1F4DCD"/>
    <w:multiLevelType w:val="hybridMultilevel"/>
    <w:tmpl w:val="B2921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E63F8"/>
    <w:multiLevelType w:val="hybridMultilevel"/>
    <w:tmpl w:val="CE60F87A"/>
    <w:styleLink w:val="ImportedStyle6"/>
    <w:lvl w:ilvl="0" w:tplc="1EC4AD6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50C9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5CAAD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CF2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1864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9206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048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24F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04FB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B4E42F3"/>
    <w:multiLevelType w:val="hybridMultilevel"/>
    <w:tmpl w:val="196217B6"/>
    <w:lvl w:ilvl="0" w:tplc="CDD4BF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lvl w:ilvl="0" w:tplc="C0609E4C">
        <w:start w:val="1"/>
        <w:numFmt w:val="lowerLetter"/>
        <w:lvlText w:val="%1)"/>
        <w:lvlJc w:val="left"/>
        <w:pPr>
          <w:tabs>
            <w:tab w:val="num" w:pos="720"/>
          </w:tabs>
          <w:ind w:left="390" w:hanging="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1"/>
  </w:num>
  <w:num w:numId="4">
    <w:abstractNumId w:val="28"/>
    <w:lvlOverride w:ilvl="0">
      <w:lvl w:ilvl="0" w:tplc="D5409B5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Calibri" w:hAnsi="Times New Roman" w:cs="Times New Roman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10"/>
  </w:num>
  <w:num w:numId="7">
    <w:abstractNumId w:val="2"/>
  </w:num>
  <w:num w:numId="8">
    <w:abstractNumId w:val="15"/>
  </w:num>
  <w:num w:numId="9">
    <w:abstractNumId w:val="20"/>
  </w:num>
  <w:num w:numId="10">
    <w:abstractNumId w:val="16"/>
  </w:num>
  <w:num w:numId="11">
    <w:abstractNumId w:val="25"/>
  </w:num>
  <w:num w:numId="12">
    <w:abstractNumId w:val="12"/>
  </w:num>
  <w:num w:numId="13">
    <w:abstractNumId w:val="30"/>
  </w:num>
  <w:num w:numId="14">
    <w:abstractNumId w:val="13"/>
  </w:num>
  <w:num w:numId="15">
    <w:abstractNumId w:val="6"/>
  </w:num>
  <w:num w:numId="16">
    <w:abstractNumId w:val="18"/>
  </w:num>
  <w:num w:numId="17">
    <w:abstractNumId w:val="8"/>
  </w:num>
  <w:num w:numId="18">
    <w:abstractNumId w:val="26"/>
  </w:num>
  <w:num w:numId="19">
    <w:abstractNumId w:val="9"/>
  </w:num>
  <w:num w:numId="20">
    <w:abstractNumId w:val="29"/>
  </w:num>
  <w:num w:numId="21">
    <w:abstractNumId w:val="14"/>
  </w:num>
  <w:num w:numId="22">
    <w:abstractNumId w:val="0"/>
  </w:num>
  <w:num w:numId="23">
    <w:abstractNumId w:val="17"/>
  </w:num>
  <w:num w:numId="24">
    <w:abstractNumId w:val="22"/>
  </w:num>
  <w:num w:numId="25">
    <w:abstractNumId w:val="7"/>
  </w:num>
  <w:num w:numId="26">
    <w:abstractNumId w:val="21"/>
  </w:num>
  <w:num w:numId="27">
    <w:abstractNumId w:val="31"/>
  </w:num>
  <w:num w:numId="28">
    <w:abstractNumId w:val="1"/>
  </w:num>
  <w:num w:numId="29">
    <w:abstractNumId w:val="19"/>
  </w:num>
  <w:num w:numId="30">
    <w:abstractNumId w:val="24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CA"/>
    <w:rsid w:val="00005623"/>
    <w:rsid w:val="00014343"/>
    <w:rsid w:val="00024608"/>
    <w:rsid w:val="00062E41"/>
    <w:rsid w:val="00066376"/>
    <w:rsid w:val="000713C1"/>
    <w:rsid w:val="00083D09"/>
    <w:rsid w:val="00087E52"/>
    <w:rsid w:val="000938AE"/>
    <w:rsid w:val="0009645F"/>
    <w:rsid w:val="000A131D"/>
    <w:rsid w:val="000A4B95"/>
    <w:rsid w:val="000A69DE"/>
    <w:rsid w:val="000B0391"/>
    <w:rsid w:val="000B17B3"/>
    <w:rsid w:val="000B5154"/>
    <w:rsid w:val="000C2A18"/>
    <w:rsid w:val="000C5E04"/>
    <w:rsid w:val="000C6444"/>
    <w:rsid w:val="000F1A5C"/>
    <w:rsid w:val="000F5CA9"/>
    <w:rsid w:val="000F74B7"/>
    <w:rsid w:val="00132467"/>
    <w:rsid w:val="00140A51"/>
    <w:rsid w:val="00142CAC"/>
    <w:rsid w:val="001530BF"/>
    <w:rsid w:val="001653FB"/>
    <w:rsid w:val="00170279"/>
    <w:rsid w:val="001716A9"/>
    <w:rsid w:val="001748DC"/>
    <w:rsid w:val="001823A7"/>
    <w:rsid w:val="0019293E"/>
    <w:rsid w:val="001A1905"/>
    <w:rsid w:val="001A2BE2"/>
    <w:rsid w:val="001B512C"/>
    <w:rsid w:val="001B7526"/>
    <w:rsid w:val="001C1432"/>
    <w:rsid w:val="001D2649"/>
    <w:rsid w:val="001D42F2"/>
    <w:rsid w:val="001D437C"/>
    <w:rsid w:val="001F15D9"/>
    <w:rsid w:val="001F234B"/>
    <w:rsid w:val="001F27ED"/>
    <w:rsid w:val="001F2BC2"/>
    <w:rsid w:val="0020469D"/>
    <w:rsid w:val="00225F73"/>
    <w:rsid w:val="00247ABF"/>
    <w:rsid w:val="0026344D"/>
    <w:rsid w:val="00276BDD"/>
    <w:rsid w:val="00281078"/>
    <w:rsid w:val="002C3448"/>
    <w:rsid w:val="002D680B"/>
    <w:rsid w:val="002E02E9"/>
    <w:rsid w:val="002E2069"/>
    <w:rsid w:val="002E31E1"/>
    <w:rsid w:val="002E7D13"/>
    <w:rsid w:val="002F31E4"/>
    <w:rsid w:val="002F44C6"/>
    <w:rsid w:val="00311748"/>
    <w:rsid w:val="003128AC"/>
    <w:rsid w:val="00312A20"/>
    <w:rsid w:val="00312D15"/>
    <w:rsid w:val="003208F0"/>
    <w:rsid w:val="0032273D"/>
    <w:rsid w:val="00344938"/>
    <w:rsid w:val="00344DE8"/>
    <w:rsid w:val="003461CD"/>
    <w:rsid w:val="00354FDD"/>
    <w:rsid w:val="00355174"/>
    <w:rsid w:val="00355183"/>
    <w:rsid w:val="00367E61"/>
    <w:rsid w:val="003769AC"/>
    <w:rsid w:val="0038526A"/>
    <w:rsid w:val="0039103B"/>
    <w:rsid w:val="00393AB0"/>
    <w:rsid w:val="003A0024"/>
    <w:rsid w:val="003A04CB"/>
    <w:rsid w:val="003C0177"/>
    <w:rsid w:val="003D3526"/>
    <w:rsid w:val="003D4D97"/>
    <w:rsid w:val="003F0BE2"/>
    <w:rsid w:val="003F2B02"/>
    <w:rsid w:val="004037A7"/>
    <w:rsid w:val="00423472"/>
    <w:rsid w:val="004256C8"/>
    <w:rsid w:val="00427A92"/>
    <w:rsid w:val="00445EF2"/>
    <w:rsid w:val="00461153"/>
    <w:rsid w:val="00467899"/>
    <w:rsid w:val="00472E24"/>
    <w:rsid w:val="00481AF3"/>
    <w:rsid w:val="00483B36"/>
    <w:rsid w:val="00483C86"/>
    <w:rsid w:val="0048664C"/>
    <w:rsid w:val="00495142"/>
    <w:rsid w:val="004A3F7F"/>
    <w:rsid w:val="004C258E"/>
    <w:rsid w:val="004F2D79"/>
    <w:rsid w:val="004F6E86"/>
    <w:rsid w:val="005075C1"/>
    <w:rsid w:val="00513C60"/>
    <w:rsid w:val="005355DA"/>
    <w:rsid w:val="00542015"/>
    <w:rsid w:val="0057153E"/>
    <w:rsid w:val="00573DAD"/>
    <w:rsid w:val="00580098"/>
    <w:rsid w:val="00585A4A"/>
    <w:rsid w:val="0059395D"/>
    <w:rsid w:val="0059697C"/>
    <w:rsid w:val="005A211F"/>
    <w:rsid w:val="005A3937"/>
    <w:rsid w:val="005B2724"/>
    <w:rsid w:val="005C2E85"/>
    <w:rsid w:val="005E1048"/>
    <w:rsid w:val="00603AD1"/>
    <w:rsid w:val="006213A5"/>
    <w:rsid w:val="00643F3D"/>
    <w:rsid w:val="0065156C"/>
    <w:rsid w:val="00660720"/>
    <w:rsid w:val="006723DE"/>
    <w:rsid w:val="00687424"/>
    <w:rsid w:val="006B7634"/>
    <w:rsid w:val="006C42D2"/>
    <w:rsid w:val="007245E2"/>
    <w:rsid w:val="00726B20"/>
    <w:rsid w:val="00730FF1"/>
    <w:rsid w:val="00733753"/>
    <w:rsid w:val="007435A3"/>
    <w:rsid w:val="0075013A"/>
    <w:rsid w:val="00765148"/>
    <w:rsid w:val="00771D00"/>
    <w:rsid w:val="00773F5B"/>
    <w:rsid w:val="00784230"/>
    <w:rsid w:val="007C347B"/>
    <w:rsid w:val="007C7AC9"/>
    <w:rsid w:val="007F7A0A"/>
    <w:rsid w:val="00805239"/>
    <w:rsid w:val="00816B9B"/>
    <w:rsid w:val="008320EF"/>
    <w:rsid w:val="0083315E"/>
    <w:rsid w:val="00834513"/>
    <w:rsid w:val="00835ED9"/>
    <w:rsid w:val="00845DA0"/>
    <w:rsid w:val="00852B5B"/>
    <w:rsid w:val="008541E8"/>
    <w:rsid w:val="00854C5A"/>
    <w:rsid w:val="0085582B"/>
    <w:rsid w:val="00864AFD"/>
    <w:rsid w:val="0087321C"/>
    <w:rsid w:val="00873335"/>
    <w:rsid w:val="00874649"/>
    <w:rsid w:val="00880358"/>
    <w:rsid w:val="0088561D"/>
    <w:rsid w:val="00894385"/>
    <w:rsid w:val="008A6BA7"/>
    <w:rsid w:val="008B0371"/>
    <w:rsid w:val="008C1512"/>
    <w:rsid w:val="008C3FA8"/>
    <w:rsid w:val="008C5F65"/>
    <w:rsid w:val="008D3899"/>
    <w:rsid w:val="008D5D47"/>
    <w:rsid w:val="008E2E48"/>
    <w:rsid w:val="008E3807"/>
    <w:rsid w:val="008E4FD3"/>
    <w:rsid w:val="00925A98"/>
    <w:rsid w:val="009270B4"/>
    <w:rsid w:val="00927AB4"/>
    <w:rsid w:val="00941F17"/>
    <w:rsid w:val="00947AB7"/>
    <w:rsid w:val="009510F6"/>
    <w:rsid w:val="00965E1D"/>
    <w:rsid w:val="00971005"/>
    <w:rsid w:val="0097574D"/>
    <w:rsid w:val="009936CA"/>
    <w:rsid w:val="009A2727"/>
    <w:rsid w:val="009A53E4"/>
    <w:rsid w:val="009B44EA"/>
    <w:rsid w:val="009C3B33"/>
    <w:rsid w:val="009C66A8"/>
    <w:rsid w:val="009E4403"/>
    <w:rsid w:val="009F7981"/>
    <w:rsid w:val="00A1450A"/>
    <w:rsid w:val="00A21BE9"/>
    <w:rsid w:val="00A23792"/>
    <w:rsid w:val="00A256AB"/>
    <w:rsid w:val="00A3554B"/>
    <w:rsid w:val="00A5215A"/>
    <w:rsid w:val="00A56884"/>
    <w:rsid w:val="00A56E38"/>
    <w:rsid w:val="00A63EFD"/>
    <w:rsid w:val="00A83501"/>
    <w:rsid w:val="00AA4AE2"/>
    <w:rsid w:val="00AB07EA"/>
    <w:rsid w:val="00AB1222"/>
    <w:rsid w:val="00AC1AC2"/>
    <w:rsid w:val="00AC4076"/>
    <w:rsid w:val="00AD05B1"/>
    <w:rsid w:val="00AD553E"/>
    <w:rsid w:val="00AE69A4"/>
    <w:rsid w:val="00AF06A6"/>
    <w:rsid w:val="00AF18E0"/>
    <w:rsid w:val="00B10CE3"/>
    <w:rsid w:val="00B1325E"/>
    <w:rsid w:val="00B22B07"/>
    <w:rsid w:val="00B22FB7"/>
    <w:rsid w:val="00B41035"/>
    <w:rsid w:val="00B41207"/>
    <w:rsid w:val="00B4405F"/>
    <w:rsid w:val="00B753F2"/>
    <w:rsid w:val="00BB4783"/>
    <w:rsid w:val="00BD068E"/>
    <w:rsid w:val="00BD2249"/>
    <w:rsid w:val="00BD24E1"/>
    <w:rsid w:val="00BE3B78"/>
    <w:rsid w:val="00BF4CF6"/>
    <w:rsid w:val="00C00801"/>
    <w:rsid w:val="00C02395"/>
    <w:rsid w:val="00C125EB"/>
    <w:rsid w:val="00C15C44"/>
    <w:rsid w:val="00C27714"/>
    <w:rsid w:val="00C33785"/>
    <w:rsid w:val="00C40B62"/>
    <w:rsid w:val="00C4196B"/>
    <w:rsid w:val="00C42AB5"/>
    <w:rsid w:val="00C56939"/>
    <w:rsid w:val="00C84A40"/>
    <w:rsid w:val="00C876A6"/>
    <w:rsid w:val="00C9639E"/>
    <w:rsid w:val="00C97E99"/>
    <w:rsid w:val="00CA0728"/>
    <w:rsid w:val="00CA6AFC"/>
    <w:rsid w:val="00CB3D34"/>
    <w:rsid w:val="00CB72A0"/>
    <w:rsid w:val="00CC1862"/>
    <w:rsid w:val="00CD12FD"/>
    <w:rsid w:val="00CD42EC"/>
    <w:rsid w:val="00CD534D"/>
    <w:rsid w:val="00CD62E8"/>
    <w:rsid w:val="00D14061"/>
    <w:rsid w:val="00D1567F"/>
    <w:rsid w:val="00D32969"/>
    <w:rsid w:val="00D411DC"/>
    <w:rsid w:val="00D414A5"/>
    <w:rsid w:val="00D6371B"/>
    <w:rsid w:val="00D76A75"/>
    <w:rsid w:val="00D8178D"/>
    <w:rsid w:val="00D84015"/>
    <w:rsid w:val="00D9156C"/>
    <w:rsid w:val="00DB3CB4"/>
    <w:rsid w:val="00DB5B4A"/>
    <w:rsid w:val="00DD265C"/>
    <w:rsid w:val="00DD318A"/>
    <w:rsid w:val="00DF3E60"/>
    <w:rsid w:val="00DF4733"/>
    <w:rsid w:val="00DF6CF4"/>
    <w:rsid w:val="00DF7622"/>
    <w:rsid w:val="00E07CE1"/>
    <w:rsid w:val="00E11F3F"/>
    <w:rsid w:val="00E26E0F"/>
    <w:rsid w:val="00E342C6"/>
    <w:rsid w:val="00E36799"/>
    <w:rsid w:val="00E426BC"/>
    <w:rsid w:val="00E42BB3"/>
    <w:rsid w:val="00E45B4E"/>
    <w:rsid w:val="00E65A9A"/>
    <w:rsid w:val="00E65FDB"/>
    <w:rsid w:val="00EA5008"/>
    <w:rsid w:val="00EA70D8"/>
    <w:rsid w:val="00EB1256"/>
    <w:rsid w:val="00EB3B48"/>
    <w:rsid w:val="00EB60B5"/>
    <w:rsid w:val="00EB7898"/>
    <w:rsid w:val="00EC0D7A"/>
    <w:rsid w:val="00EC19BD"/>
    <w:rsid w:val="00EC1F0B"/>
    <w:rsid w:val="00EC3C99"/>
    <w:rsid w:val="00ED7519"/>
    <w:rsid w:val="00EE5A93"/>
    <w:rsid w:val="00EE6D33"/>
    <w:rsid w:val="00F049AF"/>
    <w:rsid w:val="00F05ECA"/>
    <w:rsid w:val="00F118CA"/>
    <w:rsid w:val="00F16309"/>
    <w:rsid w:val="00F34780"/>
    <w:rsid w:val="00F44DE9"/>
    <w:rsid w:val="00F75400"/>
    <w:rsid w:val="00F75D8C"/>
    <w:rsid w:val="00F77913"/>
    <w:rsid w:val="00F818ED"/>
    <w:rsid w:val="00F82168"/>
    <w:rsid w:val="00F8313E"/>
    <w:rsid w:val="00FA254F"/>
    <w:rsid w:val="00FB7190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E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styleId="Hiperlidhj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ndarjemehapsira">
    <w:name w:val="No Spacing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1">
    <w:name w:val="Normal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agrafiilists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Numbered">
    <w:name w:val="Numbered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paragraph" w:customStyle="1" w:styleId="NeniTitull">
    <w:name w:val="Neni_Titull"/>
    <w:next w:val="BodyA"/>
    <w:pPr>
      <w:keepNext/>
      <w:widowControl w:val="0"/>
      <w:jc w:val="center"/>
      <w:outlineLvl w:val="0"/>
    </w:pPr>
    <w:rPr>
      <w:rFonts w:eastAsia="Times New Roman"/>
      <w:b/>
      <w:bCs/>
      <w:color w:val="000000"/>
      <w:sz w:val="21"/>
      <w:szCs w:val="21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kstiikomentit">
    <w:name w:val="annotation text"/>
    <w:basedOn w:val="Normal"/>
    <w:link w:val="TekstiikomentitKarakter"/>
    <w:uiPriority w:val="99"/>
    <w:semiHidden/>
    <w:unhideWhenUsed/>
  </w:style>
  <w:style w:type="character" w:customStyle="1" w:styleId="TekstiikomentitKarakter">
    <w:name w:val="Teksti i komentit Karakter"/>
    <w:basedOn w:val="Fontiiparagrafittparazgjedhur"/>
    <w:link w:val="Tekstiikomentit"/>
    <w:uiPriority w:val="99"/>
    <w:semiHidden/>
    <w:rPr>
      <w:sz w:val="24"/>
      <w:szCs w:val="24"/>
      <w:lang w:val="en-US" w:eastAsia="en-US"/>
    </w:rPr>
  </w:style>
  <w:style w:type="character" w:styleId="Referencaekomentit">
    <w:name w:val="annotation reference"/>
    <w:basedOn w:val="Fontiiparagrafittparazgjedhur"/>
    <w:uiPriority w:val="99"/>
    <w:semiHidden/>
    <w:unhideWhenUsed/>
    <w:rPr>
      <w:sz w:val="18"/>
      <w:szCs w:val="18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F818ED"/>
    <w:rPr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F818ED"/>
    <w:rPr>
      <w:sz w:val="18"/>
      <w:szCs w:val="18"/>
      <w:lang w:val="en-US" w:eastAsia="en-US"/>
    </w:rPr>
  </w:style>
  <w:style w:type="paragraph" w:styleId="Kokaefaqes">
    <w:name w:val="header"/>
    <w:basedOn w:val="Normal"/>
    <w:link w:val="KokaefaqesKarakter"/>
    <w:uiPriority w:val="99"/>
    <w:unhideWhenUsed/>
    <w:rsid w:val="001C1432"/>
    <w:pPr>
      <w:tabs>
        <w:tab w:val="center" w:pos="4513"/>
        <w:tab w:val="right" w:pos="9026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1C1432"/>
    <w:rPr>
      <w:sz w:val="24"/>
      <w:szCs w:val="24"/>
      <w:lang w:val="en-US" w:eastAsia="en-US"/>
    </w:rPr>
  </w:style>
  <w:style w:type="paragraph" w:styleId="Fundiifaqes">
    <w:name w:val="footer"/>
    <w:basedOn w:val="Normal"/>
    <w:link w:val="FundiifaqesKarakter"/>
    <w:uiPriority w:val="99"/>
    <w:unhideWhenUsed/>
    <w:rsid w:val="001C1432"/>
    <w:pPr>
      <w:tabs>
        <w:tab w:val="center" w:pos="4513"/>
        <w:tab w:val="right" w:pos="9026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1C1432"/>
    <w:rPr>
      <w:sz w:val="24"/>
      <w:szCs w:val="24"/>
      <w:lang w:val="en-US" w:eastAsia="en-US"/>
    </w:rPr>
  </w:style>
  <w:style w:type="paragraph" w:styleId="Temaekomentit">
    <w:name w:val="annotation subject"/>
    <w:basedOn w:val="Tekstiikomentit"/>
    <w:next w:val="Tekstiikomentit"/>
    <w:link w:val="TemaekomentitKarakter"/>
    <w:uiPriority w:val="99"/>
    <w:semiHidden/>
    <w:unhideWhenUsed/>
    <w:rsid w:val="00F75D8C"/>
    <w:rPr>
      <w:b/>
      <w:bCs/>
      <w:sz w:val="20"/>
      <w:szCs w:val="20"/>
    </w:rPr>
  </w:style>
  <w:style w:type="character" w:customStyle="1" w:styleId="TemaekomentitKarakter">
    <w:name w:val="Tema e komentit Karakter"/>
    <w:basedOn w:val="TekstiikomentitKarakter"/>
    <w:link w:val="Temaekomentit"/>
    <w:uiPriority w:val="99"/>
    <w:semiHidden/>
    <w:rsid w:val="00F75D8C"/>
    <w:rPr>
      <w:b/>
      <w:bCs/>
      <w:sz w:val="24"/>
      <w:szCs w:val="24"/>
      <w:lang w:val="en-US" w:eastAsia="en-US"/>
    </w:rPr>
  </w:style>
  <w:style w:type="character" w:customStyle="1" w:styleId="ParagrafiChar">
    <w:name w:val="Paragrafi Char"/>
    <w:basedOn w:val="Fontiiparagrafittparazgjedhur"/>
    <w:link w:val="Paragrafi"/>
    <w:locked/>
    <w:rsid w:val="00AC1AC2"/>
    <w:rPr>
      <w:rFonts w:ascii="CG Times" w:eastAsia="MS Mincho" w:hAnsi="CG Times" w:cs="CG Times"/>
      <w:sz w:val="22"/>
      <w:szCs w:val="22"/>
    </w:rPr>
  </w:style>
  <w:style w:type="paragraph" w:customStyle="1" w:styleId="Paragrafi">
    <w:name w:val="Paragrafi"/>
    <w:link w:val="ParagrafiChar"/>
    <w:rsid w:val="00AC1A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ascii="CG Times" w:eastAsia="MS Mincho" w:hAnsi="CG Times" w:cs="CG Times"/>
      <w:sz w:val="22"/>
      <w:szCs w:val="22"/>
    </w:rPr>
  </w:style>
  <w:style w:type="paragraph" w:customStyle="1" w:styleId="KapitulliTitull">
    <w:name w:val="Kapitulli_Titull"/>
    <w:rsid w:val="00AC1AC2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CG Times" w:eastAsia="MS Mincho" w:hAnsi="CG Times" w:cs="CG Times"/>
      <w:caps/>
      <w:sz w:val="22"/>
      <w:szCs w:val="22"/>
      <w:bdr w:val="none" w:sz="0" w:space="0" w:color="auto"/>
      <w:lang w:eastAsia="en-US"/>
    </w:rPr>
  </w:style>
  <w:style w:type="paragraph" w:styleId="NormaleUeb">
    <w:name w:val="Normal (Web)"/>
    <w:basedOn w:val="Normal"/>
    <w:uiPriority w:val="99"/>
    <w:semiHidden/>
    <w:unhideWhenUsed/>
    <w:rsid w:val="008C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Fort">
    <w:name w:val="Strong"/>
    <w:basedOn w:val="Fontiiparagrafittparazgjedhur"/>
    <w:uiPriority w:val="22"/>
    <w:qFormat/>
    <w:rsid w:val="008C15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styleId="Hiperlidhj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ndarjemehapsira">
    <w:name w:val="No Spacing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1">
    <w:name w:val="Normal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agrafiilists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Numbered">
    <w:name w:val="Numbered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paragraph" w:customStyle="1" w:styleId="NeniTitull">
    <w:name w:val="Neni_Titull"/>
    <w:next w:val="BodyA"/>
    <w:pPr>
      <w:keepNext/>
      <w:widowControl w:val="0"/>
      <w:jc w:val="center"/>
      <w:outlineLvl w:val="0"/>
    </w:pPr>
    <w:rPr>
      <w:rFonts w:eastAsia="Times New Roman"/>
      <w:b/>
      <w:bCs/>
      <w:color w:val="000000"/>
      <w:sz w:val="21"/>
      <w:szCs w:val="21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kstiikomentit">
    <w:name w:val="annotation text"/>
    <w:basedOn w:val="Normal"/>
    <w:link w:val="TekstiikomentitKarakter"/>
    <w:uiPriority w:val="99"/>
    <w:semiHidden/>
    <w:unhideWhenUsed/>
  </w:style>
  <w:style w:type="character" w:customStyle="1" w:styleId="TekstiikomentitKarakter">
    <w:name w:val="Teksti i komentit Karakter"/>
    <w:basedOn w:val="Fontiiparagrafittparazgjedhur"/>
    <w:link w:val="Tekstiikomentit"/>
    <w:uiPriority w:val="99"/>
    <w:semiHidden/>
    <w:rPr>
      <w:sz w:val="24"/>
      <w:szCs w:val="24"/>
      <w:lang w:val="en-US" w:eastAsia="en-US"/>
    </w:rPr>
  </w:style>
  <w:style w:type="character" w:styleId="Referencaekomentit">
    <w:name w:val="annotation reference"/>
    <w:basedOn w:val="Fontiiparagrafittparazgjedhur"/>
    <w:uiPriority w:val="99"/>
    <w:semiHidden/>
    <w:unhideWhenUsed/>
    <w:rPr>
      <w:sz w:val="18"/>
      <w:szCs w:val="18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F818ED"/>
    <w:rPr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F818ED"/>
    <w:rPr>
      <w:sz w:val="18"/>
      <w:szCs w:val="18"/>
      <w:lang w:val="en-US" w:eastAsia="en-US"/>
    </w:rPr>
  </w:style>
  <w:style w:type="paragraph" w:styleId="Kokaefaqes">
    <w:name w:val="header"/>
    <w:basedOn w:val="Normal"/>
    <w:link w:val="KokaefaqesKarakter"/>
    <w:uiPriority w:val="99"/>
    <w:unhideWhenUsed/>
    <w:rsid w:val="001C1432"/>
    <w:pPr>
      <w:tabs>
        <w:tab w:val="center" w:pos="4513"/>
        <w:tab w:val="right" w:pos="9026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1C1432"/>
    <w:rPr>
      <w:sz w:val="24"/>
      <w:szCs w:val="24"/>
      <w:lang w:val="en-US" w:eastAsia="en-US"/>
    </w:rPr>
  </w:style>
  <w:style w:type="paragraph" w:styleId="Fundiifaqes">
    <w:name w:val="footer"/>
    <w:basedOn w:val="Normal"/>
    <w:link w:val="FundiifaqesKarakter"/>
    <w:uiPriority w:val="99"/>
    <w:unhideWhenUsed/>
    <w:rsid w:val="001C1432"/>
    <w:pPr>
      <w:tabs>
        <w:tab w:val="center" w:pos="4513"/>
        <w:tab w:val="right" w:pos="9026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1C1432"/>
    <w:rPr>
      <w:sz w:val="24"/>
      <w:szCs w:val="24"/>
      <w:lang w:val="en-US" w:eastAsia="en-US"/>
    </w:rPr>
  </w:style>
  <w:style w:type="paragraph" w:styleId="Temaekomentit">
    <w:name w:val="annotation subject"/>
    <w:basedOn w:val="Tekstiikomentit"/>
    <w:next w:val="Tekstiikomentit"/>
    <w:link w:val="TemaekomentitKarakter"/>
    <w:uiPriority w:val="99"/>
    <w:semiHidden/>
    <w:unhideWhenUsed/>
    <w:rsid w:val="00F75D8C"/>
    <w:rPr>
      <w:b/>
      <w:bCs/>
      <w:sz w:val="20"/>
      <w:szCs w:val="20"/>
    </w:rPr>
  </w:style>
  <w:style w:type="character" w:customStyle="1" w:styleId="TemaekomentitKarakter">
    <w:name w:val="Tema e komentit Karakter"/>
    <w:basedOn w:val="TekstiikomentitKarakter"/>
    <w:link w:val="Temaekomentit"/>
    <w:uiPriority w:val="99"/>
    <w:semiHidden/>
    <w:rsid w:val="00F75D8C"/>
    <w:rPr>
      <w:b/>
      <w:bCs/>
      <w:sz w:val="24"/>
      <w:szCs w:val="24"/>
      <w:lang w:val="en-US" w:eastAsia="en-US"/>
    </w:rPr>
  </w:style>
  <w:style w:type="character" w:customStyle="1" w:styleId="ParagrafiChar">
    <w:name w:val="Paragrafi Char"/>
    <w:basedOn w:val="Fontiiparagrafittparazgjedhur"/>
    <w:link w:val="Paragrafi"/>
    <w:locked/>
    <w:rsid w:val="00AC1AC2"/>
    <w:rPr>
      <w:rFonts w:ascii="CG Times" w:eastAsia="MS Mincho" w:hAnsi="CG Times" w:cs="CG Times"/>
      <w:sz w:val="22"/>
      <w:szCs w:val="22"/>
    </w:rPr>
  </w:style>
  <w:style w:type="paragraph" w:customStyle="1" w:styleId="Paragrafi">
    <w:name w:val="Paragrafi"/>
    <w:link w:val="ParagrafiChar"/>
    <w:rsid w:val="00AC1A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ascii="CG Times" w:eastAsia="MS Mincho" w:hAnsi="CG Times" w:cs="CG Times"/>
      <w:sz w:val="22"/>
      <w:szCs w:val="22"/>
    </w:rPr>
  </w:style>
  <w:style w:type="paragraph" w:customStyle="1" w:styleId="KapitulliTitull">
    <w:name w:val="Kapitulli_Titull"/>
    <w:rsid w:val="00AC1AC2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CG Times" w:eastAsia="MS Mincho" w:hAnsi="CG Times" w:cs="CG Times"/>
      <w:caps/>
      <w:sz w:val="22"/>
      <w:szCs w:val="22"/>
      <w:bdr w:val="none" w:sz="0" w:space="0" w:color="auto"/>
      <w:lang w:eastAsia="en-US"/>
    </w:rPr>
  </w:style>
  <w:style w:type="paragraph" w:styleId="NormaleUeb">
    <w:name w:val="Normal (Web)"/>
    <w:basedOn w:val="Normal"/>
    <w:uiPriority w:val="99"/>
    <w:semiHidden/>
    <w:unhideWhenUsed/>
    <w:rsid w:val="008C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Fort">
    <w:name w:val="Strong"/>
    <w:basedOn w:val="Fontiiparagrafittparazgjedhur"/>
    <w:uiPriority w:val="22"/>
    <w:qFormat/>
    <w:rsid w:val="008C1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0x00ACD8CC7067CA0D46A23F891E024D2E66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ACD8CC7067CA0D46A23F891E024D2E66" ma:contentTypeVersion="" ma:contentTypeDescription="" ma:contentTypeScope="" ma:versionID="6777362a3bddde72febf3bce97f19d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4F8B-4381-490A-AB44-3E88F555F8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F4AC0F-22FA-4246-864E-AC31F275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9C4C8-2B60-44D6-8555-E89479FF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4307</Words>
  <Characters>24550</Characters>
  <Application>Microsoft Office Word</Application>
  <DocSecurity>0</DocSecurity>
  <Lines>204</Lines>
  <Paragraphs>57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Projektligji I ripunuar final</vt:lpstr>
      <vt:lpstr>Projektligji I ripunuar final</vt:lpstr>
    </vt:vector>
  </TitlesOfParts>
  <Company/>
  <LinksUpToDate>false</LinksUpToDate>
  <CharactersWithSpaces>28800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 I ripunuar final</dc:title>
  <dc:subject/>
  <dc:creator>User</dc:creator>
  <cp:keywords/>
  <dc:description/>
  <cp:lastModifiedBy>andi.haxhillari@gmail.com</cp:lastModifiedBy>
  <cp:revision>4</cp:revision>
  <cp:lastPrinted>2022-06-21T10:37:00Z</cp:lastPrinted>
  <dcterms:created xsi:type="dcterms:W3CDTF">2022-06-24T07:05:00Z</dcterms:created>
  <dcterms:modified xsi:type="dcterms:W3CDTF">2022-06-27T19:26:00Z</dcterms:modified>
</cp:coreProperties>
</file>